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3860B" w14:textId="7764BF86" w:rsidR="00E85B8C" w:rsidRDefault="7426DC3D" w:rsidP="28190B88">
      <w:pPr>
        <w:pStyle w:val="Heading1"/>
      </w:pPr>
      <w:bookmarkStart w:id="0" w:name="_Toc131086269"/>
      <w:r>
        <w:t xml:space="preserve">Annex </w:t>
      </w:r>
      <w:r w:rsidR="759A4EC5">
        <w:t>I</w:t>
      </w:r>
      <w:r>
        <w:t>: Plan summary template</w:t>
      </w:r>
      <w:bookmarkEnd w:id="0"/>
      <w:r>
        <w:t xml:space="preserve"> </w:t>
      </w:r>
    </w:p>
    <w:p w14:paraId="081A2A9E" w14:textId="6E8C984E" w:rsidR="00E85B8C" w:rsidRDefault="3DE78F2A" w:rsidP="3F4CDCC0">
      <w:pPr>
        <w:pStyle w:val="Heading2"/>
      </w:pPr>
      <w:r>
        <w:t>University of Keele</w:t>
      </w:r>
    </w:p>
    <w:p w14:paraId="6EE1B05C" w14:textId="41128FE1" w:rsidR="00E85B8C" w:rsidRDefault="7426DC3D" w:rsidP="16BA7E14">
      <w:pPr>
        <w:pStyle w:val="Heading3"/>
      </w:pPr>
      <w:r>
        <w:t xml:space="preserve">Summary of </w:t>
      </w:r>
      <w:r w:rsidR="19424FF3">
        <w:t xml:space="preserve">2025-25 to 2028-29 </w:t>
      </w:r>
    </w:p>
    <w:p w14:paraId="6337A5C4" w14:textId="77777777" w:rsidR="00E85B8C" w:rsidRDefault="00E85B8C" w:rsidP="00E85B8C">
      <w:pPr>
        <w:pStyle w:val="Heading4"/>
      </w:pPr>
      <w:r>
        <w:t xml:space="preserve">What is an access and participation plan? </w:t>
      </w:r>
    </w:p>
    <w:p w14:paraId="58228E37" w14:textId="10AE7740" w:rsidR="00E85B8C" w:rsidRDefault="00E85B8C" w:rsidP="002D3E8C">
      <w:r>
        <w:t>An access and participation</w:t>
      </w:r>
      <w:r w:rsidR="7A79B8D5">
        <w:t xml:space="preserve"> plan</w:t>
      </w:r>
      <w:r>
        <w:t xml:space="preserve"> </w:t>
      </w:r>
      <w:bookmarkStart w:id="1" w:name="_Int_9JG3YpXy"/>
      <w:r>
        <w:t>sets</w:t>
      </w:r>
      <w:bookmarkEnd w:id="1"/>
      <w:r>
        <w:t xml:space="preserve"> out provisions that will be meaningful and effective in promoting equality of opportunity for underrepresented groups, as determined by the Office for Students. You can see the full access and participation plan for </w:t>
      </w:r>
      <w:r w:rsidR="00776854">
        <w:t>the University of Keele</w:t>
      </w:r>
      <w:r>
        <w:t xml:space="preserve"> at</w:t>
      </w:r>
      <w:r w:rsidR="00776854">
        <w:t xml:space="preserve"> </w:t>
      </w:r>
      <w:hyperlink r:id="rId11">
        <w:r w:rsidR="00776854" w:rsidRPr="3F4CDCC0">
          <w:rPr>
            <w:rStyle w:val="Hyperlink"/>
          </w:rPr>
          <w:t>https://www.keele.ac.uk/access-plan/</w:t>
        </w:r>
      </w:hyperlink>
      <w:r w:rsidR="1EAC1036">
        <w:t xml:space="preserve"> </w:t>
      </w:r>
    </w:p>
    <w:p w14:paraId="40B6A9C6" w14:textId="77777777" w:rsidR="00E85B8C" w:rsidRDefault="00E85B8C" w:rsidP="3F4CDCC0">
      <w:pPr>
        <w:pStyle w:val="Heading3"/>
      </w:pPr>
      <w:r>
        <w:t xml:space="preserve">Key points </w:t>
      </w:r>
    </w:p>
    <w:p w14:paraId="3A9BE9F2" w14:textId="5563920B" w:rsidR="00E85B8C" w:rsidRDefault="00E85B8C" w:rsidP="002358C3">
      <w:r>
        <w:t xml:space="preserve">See pages </w:t>
      </w:r>
      <w:r w:rsidR="6E380384">
        <w:t>3</w:t>
      </w:r>
      <w:r>
        <w:t>-</w:t>
      </w:r>
      <w:r w:rsidR="064ACF61">
        <w:t>4</w:t>
      </w:r>
      <w:r>
        <w:t xml:space="preserve"> of the access and participation plan for more information.</w:t>
      </w:r>
    </w:p>
    <w:p w14:paraId="361D553C" w14:textId="29CE4172" w:rsidR="64D2B7C2" w:rsidRDefault="64D2B7C2">
      <w:r>
        <w:t>The focus of our plan is to support students from underrepresented groups, to access, succeed</w:t>
      </w:r>
      <w:r w:rsidR="2E1B45E1">
        <w:t xml:space="preserve"> in,</w:t>
      </w:r>
      <w:r>
        <w:t xml:space="preserve"> and progress from</w:t>
      </w:r>
      <w:r w:rsidR="43A705A7">
        <w:t>,</w:t>
      </w:r>
      <w:r>
        <w:t xml:space="preserve"> higher education.</w:t>
      </w:r>
      <w:r w:rsidR="4FB89FAB">
        <w:t xml:space="preserve"> </w:t>
      </w:r>
      <w:r>
        <w:t xml:space="preserve">Data shows that, </w:t>
      </w:r>
      <w:r w:rsidR="52A758DA">
        <w:t>compared to their peers at the University of Keele the following groups are less likely to</w:t>
      </w:r>
      <w:r w:rsidR="0370C7CA">
        <w:t>:</w:t>
      </w:r>
    </w:p>
    <w:p w14:paraId="7D7E1101" w14:textId="5CEF609E" w:rsidR="0370C7CA" w:rsidRDefault="0370C7CA" w:rsidP="3F4CDCC0">
      <w:pPr>
        <w:pStyle w:val="ListParagraph"/>
        <w:numPr>
          <w:ilvl w:val="0"/>
          <w:numId w:val="1"/>
        </w:numPr>
      </w:pPr>
      <w:r w:rsidRPr="3F4CDCC0">
        <w:rPr>
          <w:b/>
          <w:bCs/>
        </w:rPr>
        <w:t>A</w:t>
      </w:r>
      <w:r w:rsidR="52A758DA" w:rsidRPr="3F4CDCC0">
        <w:rPr>
          <w:b/>
          <w:bCs/>
        </w:rPr>
        <w:t xml:space="preserve">ccess </w:t>
      </w:r>
      <w:r w:rsidR="52A758DA">
        <w:t>higher education:</w:t>
      </w:r>
      <w:r w:rsidR="6B1F4CC0">
        <w:t xml:space="preserve"> students from</w:t>
      </w:r>
      <w:r w:rsidR="52A758DA">
        <w:t xml:space="preserve"> </w:t>
      </w:r>
      <w:bookmarkStart w:id="2" w:name="_Int_BLaBDGHl"/>
      <w:r w:rsidR="52A758DA">
        <w:t>TUNDRA</w:t>
      </w:r>
      <w:bookmarkEnd w:id="2"/>
      <w:r w:rsidR="52A758DA">
        <w:t xml:space="preserve"> Q1</w:t>
      </w:r>
      <w:r w:rsidR="22EAA030">
        <w:t xml:space="preserve"> areas</w:t>
      </w:r>
      <w:r w:rsidR="3B98D25E">
        <w:t xml:space="preserve"> </w:t>
      </w:r>
      <w:r w:rsidR="02038080">
        <w:t xml:space="preserve">(a measure which classifies local areas into five groups, or quintiles, based on the proportion of young people who enter higher education) </w:t>
      </w:r>
      <w:r w:rsidR="3B98D25E">
        <w:t xml:space="preserve">and </w:t>
      </w:r>
      <w:r w:rsidR="769B9F6C">
        <w:t>s</w:t>
      </w:r>
      <w:r w:rsidR="52A758DA">
        <w:t xml:space="preserve">tudents </w:t>
      </w:r>
      <w:r w:rsidR="7A748702">
        <w:t>e</w:t>
      </w:r>
      <w:r w:rsidR="52A758DA">
        <w:t xml:space="preserve">ligible for </w:t>
      </w:r>
      <w:r w:rsidR="71AB73D8">
        <w:t>f</w:t>
      </w:r>
      <w:r w:rsidR="52A758DA">
        <w:t xml:space="preserve">ree </w:t>
      </w:r>
      <w:r w:rsidR="5ED78A2C">
        <w:t>s</w:t>
      </w:r>
      <w:r w:rsidR="52A758DA">
        <w:t xml:space="preserve">chool </w:t>
      </w:r>
      <w:r w:rsidR="658C138F">
        <w:t>m</w:t>
      </w:r>
      <w:r w:rsidR="52A758DA">
        <w:t>eals</w:t>
      </w:r>
      <w:r w:rsidR="5A4F3D39">
        <w:t>.</w:t>
      </w:r>
    </w:p>
    <w:p w14:paraId="4160EDAA" w14:textId="6AB41C8A" w:rsidR="0295483E" w:rsidRDefault="0295483E" w:rsidP="3F4CDCC0">
      <w:pPr>
        <w:pStyle w:val="ListParagraph"/>
        <w:numPr>
          <w:ilvl w:val="0"/>
          <w:numId w:val="1"/>
        </w:numPr>
      </w:pPr>
      <w:r w:rsidRPr="3F4CDCC0">
        <w:rPr>
          <w:b/>
          <w:bCs/>
        </w:rPr>
        <w:t>Attain</w:t>
      </w:r>
      <w:r>
        <w:t xml:space="preserve"> (a</w:t>
      </w:r>
      <w:r w:rsidR="52A758DA">
        <w:t>chieve a degree award of a 2:1 or above</w:t>
      </w:r>
      <w:r w:rsidR="62A79322">
        <w:t>)</w:t>
      </w:r>
      <w:r w:rsidR="52A758DA">
        <w:t>:</w:t>
      </w:r>
      <w:r w:rsidR="514E6CD7">
        <w:t xml:space="preserve"> </w:t>
      </w:r>
      <w:r w:rsidR="48E5328B">
        <w:t>students of e</w:t>
      </w:r>
      <w:r w:rsidR="52A758DA">
        <w:t xml:space="preserve">thnicity type </w:t>
      </w:r>
      <w:r w:rsidR="00AD68D7">
        <w:t>(</w:t>
      </w:r>
      <w:r w:rsidR="52A758DA">
        <w:t>Black, Asian, Mixed or Other</w:t>
      </w:r>
      <w:r w:rsidR="5D77D404">
        <w:t>)</w:t>
      </w:r>
      <w:r w:rsidR="22E704B1">
        <w:t xml:space="preserve">, </w:t>
      </w:r>
      <w:r w:rsidR="23FC2FD0">
        <w:t>students from</w:t>
      </w:r>
      <w:r w:rsidR="52A758DA">
        <w:t xml:space="preserve"> </w:t>
      </w:r>
      <w:bookmarkStart w:id="3" w:name="_Int_EoGbJa9c"/>
      <w:r w:rsidR="066B3611">
        <w:t>IMD</w:t>
      </w:r>
      <w:bookmarkEnd w:id="3"/>
      <w:r w:rsidR="066B3611">
        <w:t xml:space="preserve"> </w:t>
      </w:r>
      <w:r w:rsidR="52A758DA">
        <w:t>Q1</w:t>
      </w:r>
      <w:r w:rsidR="388FCF1F">
        <w:t xml:space="preserve"> (a measure of relative deprivation for small areas)</w:t>
      </w:r>
      <w:r w:rsidR="5083C22D">
        <w:t xml:space="preserve"> and </w:t>
      </w:r>
      <w:r w:rsidR="0F9300F2">
        <w:t>s</w:t>
      </w:r>
      <w:r w:rsidR="52A758DA">
        <w:t xml:space="preserve">tudents with </w:t>
      </w:r>
      <w:r w:rsidR="2D8B65D8">
        <w:t>report</w:t>
      </w:r>
      <w:r w:rsidR="52A758DA">
        <w:t>ed</w:t>
      </w:r>
      <w:r w:rsidR="11C78D13">
        <w:t xml:space="preserve"> </w:t>
      </w:r>
      <w:r w:rsidR="7905C889">
        <w:t>d</w:t>
      </w:r>
      <w:r w:rsidR="11C78D13">
        <w:t>isabilities, specifically:</w:t>
      </w:r>
      <w:r w:rsidR="52A758DA">
        <w:t xml:space="preserve"> </w:t>
      </w:r>
      <w:r w:rsidR="77D86ED8">
        <w:t>m</w:t>
      </w:r>
      <w:r w:rsidR="52A758DA">
        <w:t xml:space="preserve">ental </w:t>
      </w:r>
      <w:r w:rsidR="2AF3BD36">
        <w:t>h</w:t>
      </w:r>
      <w:r w:rsidR="52A758DA">
        <w:t xml:space="preserve">ealth or </w:t>
      </w:r>
      <w:r w:rsidR="5C16E77B">
        <w:t>m</w:t>
      </w:r>
      <w:r w:rsidR="52A758DA">
        <w:t xml:space="preserve">ultiple </w:t>
      </w:r>
      <w:r w:rsidR="3E40AC8E">
        <w:t>i</w:t>
      </w:r>
      <w:r w:rsidR="52A758DA">
        <w:t>mpairment</w:t>
      </w:r>
      <w:r w:rsidR="04D5A6ED">
        <w:t>s.</w:t>
      </w:r>
      <w:r w:rsidR="5CCA91E7">
        <w:t xml:space="preserve"> </w:t>
      </w:r>
    </w:p>
    <w:p w14:paraId="77E22F32" w14:textId="172E496B" w:rsidR="1E882A7A" w:rsidRDefault="1E882A7A" w:rsidP="3F4CDCC0">
      <w:pPr>
        <w:pStyle w:val="ListParagraph"/>
        <w:numPr>
          <w:ilvl w:val="0"/>
          <w:numId w:val="1"/>
        </w:numPr>
      </w:pPr>
      <w:r w:rsidRPr="3F4CDCC0">
        <w:rPr>
          <w:b/>
          <w:bCs/>
        </w:rPr>
        <w:t>Continue or complete</w:t>
      </w:r>
      <w:r>
        <w:t xml:space="preserve"> their studies:</w:t>
      </w:r>
      <w:r w:rsidR="182E7E7E">
        <w:t xml:space="preserve"> </w:t>
      </w:r>
      <w:r w:rsidR="4D544A7E">
        <w:t>m</w:t>
      </w:r>
      <w:r w:rsidR="182E7E7E">
        <w:t xml:space="preserve">ature </w:t>
      </w:r>
      <w:r w:rsidR="67DF3BA2">
        <w:t>s</w:t>
      </w:r>
      <w:r w:rsidR="182E7E7E">
        <w:t>tudents</w:t>
      </w:r>
      <w:r w:rsidR="4C3AF9E3">
        <w:t xml:space="preserve"> </w:t>
      </w:r>
      <w:r w:rsidR="43A160BB">
        <w:t>(aged 21 and over when starting their undergraduate course)</w:t>
      </w:r>
      <w:r w:rsidR="73E83B36">
        <w:t>.</w:t>
      </w:r>
    </w:p>
    <w:p w14:paraId="263B1197" w14:textId="7303B882" w:rsidR="3B0DEFE2" w:rsidRDefault="3B0DEFE2" w:rsidP="3F4CDCC0">
      <w:pPr>
        <w:pStyle w:val="ListParagraph"/>
        <w:numPr>
          <w:ilvl w:val="0"/>
          <w:numId w:val="1"/>
        </w:numPr>
      </w:pPr>
      <w:r w:rsidRPr="3F4CDCC0">
        <w:rPr>
          <w:b/>
          <w:bCs/>
        </w:rPr>
        <w:t>P</w:t>
      </w:r>
      <w:r w:rsidR="4C3AF9E3" w:rsidRPr="3F4CDCC0">
        <w:rPr>
          <w:b/>
          <w:bCs/>
        </w:rPr>
        <w:t>rogress</w:t>
      </w:r>
      <w:r w:rsidR="4C3AF9E3">
        <w:t xml:space="preserve"> from higher education to </w:t>
      </w:r>
      <w:r w:rsidR="587862E3">
        <w:t xml:space="preserve">a ‘good outcome’ of professional or managerial employment, further study, travelling, taking up caring responsibilities for another, or </w:t>
      </w:r>
      <w:r w:rsidR="35B2843D">
        <w:t>retiring</w:t>
      </w:r>
      <w:r w:rsidR="587862E3">
        <w:t xml:space="preserve"> </w:t>
      </w:r>
      <w:r w:rsidR="072D4DDC">
        <w:t>b</w:t>
      </w:r>
      <w:r w:rsidR="587862E3">
        <w:t>l</w:t>
      </w:r>
      <w:r w:rsidR="37CAD57C">
        <w:t xml:space="preserve">ack </w:t>
      </w:r>
      <w:r w:rsidR="4436B2F9">
        <w:t>s</w:t>
      </w:r>
      <w:r w:rsidR="37CAD57C">
        <w:t>tudents and</w:t>
      </w:r>
      <w:r w:rsidR="1961B1CD">
        <w:t xml:space="preserve"> students from IMD</w:t>
      </w:r>
      <w:r w:rsidR="37CAD57C">
        <w:t xml:space="preserve"> </w:t>
      </w:r>
      <w:r w:rsidR="34E3ECB6">
        <w:t>Q1 (a measure of relative deprivation for small areas)</w:t>
      </w:r>
      <w:r w:rsidR="37CAD57C">
        <w:t xml:space="preserve">. </w:t>
      </w:r>
    </w:p>
    <w:p w14:paraId="42B64B01" w14:textId="3790AACC" w:rsidR="412B60E5" w:rsidRDefault="412B60E5" w:rsidP="3F4CDCC0">
      <w:pPr>
        <w:pStyle w:val="Heading3"/>
      </w:pPr>
      <w:r>
        <w:t xml:space="preserve">What we are doing to address keys risks to equality of opportunity </w:t>
      </w:r>
    </w:p>
    <w:p w14:paraId="3502E1EB" w14:textId="5DE2D819" w:rsidR="412B60E5" w:rsidRDefault="412B60E5">
      <w:r>
        <w:t>See pages 2-3 of the access and participation plan for more information.</w:t>
      </w:r>
    </w:p>
    <w:p w14:paraId="37BFB3CD" w14:textId="6096E714" w:rsidR="412B60E5" w:rsidRDefault="412B60E5" w:rsidP="3F4CDCC0">
      <w:pPr>
        <w:pStyle w:val="NoSpacing"/>
        <w:rPr>
          <w:rStyle w:val="normaltextrun"/>
          <w:rFonts w:ascii="Arial" w:eastAsia="Arial" w:hAnsi="Arial" w:cs="Arial"/>
          <w:color w:val="000000" w:themeColor="text1"/>
        </w:rPr>
      </w:pPr>
      <w:r w:rsidRPr="3F4CDCC0">
        <w:rPr>
          <w:rFonts w:ascii="Arial" w:eastAsia="Arial" w:hAnsi="Arial" w:cs="Arial"/>
          <w:color w:val="000000" w:themeColor="text1"/>
        </w:rPr>
        <w:t xml:space="preserve">Based upon both the sector Equality of Opportunity Risk Register, provided by the Office for Students, and our own internal analysis, a series of risks to equity of opportunity for students at Keele have been identified. </w:t>
      </w:r>
    </w:p>
    <w:p w14:paraId="1CEBD531" w14:textId="47D90C0C" w:rsidR="3F4CDCC0" w:rsidRDefault="3F4CDCC0" w:rsidP="3F4CDCC0">
      <w:pPr>
        <w:pStyle w:val="NoSpacing"/>
        <w:rPr>
          <w:rFonts w:ascii="Arial" w:eastAsia="Arial" w:hAnsi="Arial" w:cs="Arial"/>
          <w:color w:val="000000" w:themeColor="text1"/>
        </w:rPr>
      </w:pPr>
    </w:p>
    <w:p w14:paraId="13FB3197" w14:textId="3793F857" w:rsidR="412B60E5" w:rsidRDefault="412B60E5" w:rsidP="3F4CDCC0">
      <w:pPr>
        <w:pStyle w:val="NoSpacing"/>
        <w:rPr>
          <w:rStyle w:val="normaltextrun"/>
          <w:rFonts w:ascii="Arial" w:eastAsia="Arial" w:hAnsi="Arial" w:cs="Arial"/>
          <w:color w:val="000000" w:themeColor="text1"/>
        </w:rPr>
      </w:pPr>
      <w:r w:rsidRPr="5A2F7C39">
        <w:rPr>
          <w:rFonts w:ascii="Arial" w:eastAsia="Arial" w:hAnsi="Arial" w:cs="Arial"/>
          <w:color w:val="000000" w:themeColor="text1"/>
        </w:rPr>
        <w:t xml:space="preserve">An </w:t>
      </w:r>
      <w:r w:rsidR="2011BF02" w:rsidRPr="5A2F7C39">
        <w:rPr>
          <w:rFonts w:ascii="Arial" w:eastAsia="Arial" w:hAnsi="Arial" w:cs="Arial"/>
          <w:color w:val="000000" w:themeColor="text1"/>
        </w:rPr>
        <w:t>i</w:t>
      </w:r>
      <w:r w:rsidRPr="5A2F7C39">
        <w:rPr>
          <w:rFonts w:ascii="Arial" w:eastAsia="Arial" w:hAnsi="Arial" w:cs="Arial"/>
          <w:color w:val="000000" w:themeColor="text1"/>
        </w:rPr>
        <w:t>nstitutional Equity of Opportunity Risk Register (EORR) has been established</w:t>
      </w:r>
      <w:r w:rsidRPr="5A2F7C39">
        <w:rPr>
          <w:rFonts w:ascii="Arial" w:eastAsia="Arial" w:hAnsi="Arial" w:cs="Arial"/>
          <w:b/>
          <w:bCs/>
          <w:color w:val="000000" w:themeColor="text1"/>
        </w:rPr>
        <w:t>.</w:t>
      </w:r>
      <w:r w:rsidRPr="5A2F7C39">
        <w:rPr>
          <w:rFonts w:ascii="Arial" w:eastAsia="Arial" w:hAnsi="Arial" w:cs="Arial"/>
          <w:color w:val="000000" w:themeColor="text1"/>
        </w:rPr>
        <w:t xml:space="preserve"> Keele’s EORR </w:t>
      </w:r>
      <w:r w:rsidR="28C35C91" w:rsidRPr="5A2F7C39">
        <w:rPr>
          <w:rFonts w:ascii="Arial" w:eastAsia="Arial" w:hAnsi="Arial" w:cs="Arial"/>
          <w:color w:val="000000" w:themeColor="text1"/>
        </w:rPr>
        <w:t>aims</w:t>
      </w:r>
      <w:r w:rsidRPr="5A2F7C39">
        <w:rPr>
          <w:rFonts w:ascii="Arial" w:eastAsia="Arial" w:hAnsi="Arial" w:cs="Arial"/>
          <w:color w:val="000000" w:themeColor="text1"/>
        </w:rPr>
        <w:t xml:space="preserve"> to </w:t>
      </w:r>
      <w:r w:rsidR="03D19818" w:rsidRPr="5A2F7C39">
        <w:rPr>
          <w:rFonts w:ascii="Arial" w:eastAsia="Arial" w:hAnsi="Arial" w:cs="Arial"/>
          <w:color w:val="000000" w:themeColor="text1"/>
        </w:rPr>
        <w:t>reduce</w:t>
      </w:r>
      <w:r w:rsidRPr="5A2F7C39">
        <w:rPr>
          <w:rFonts w:ascii="Arial" w:eastAsia="Arial" w:hAnsi="Arial" w:cs="Arial"/>
          <w:color w:val="000000" w:themeColor="text1"/>
        </w:rPr>
        <w:t xml:space="preserve"> risk and support the</w:t>
      </w:r>
      <w:r w:rsidR="0FDA103E" w:rsidRPr="5A2F7C39">
        <w:rPr>
          <w:rFonts w:ascii="Arial" w:eastAsia="Arial" w:hAnsi="Arial" w:cs="Arial"/>
          <w:color w:val="000000" w:themeColor="text1"/>
        </w:rPr>
        <w:t xml:space="preserve"> development </w:t>
      </w:r>
      <w:r w:rsidRPr="5A2F7C39">
        <w:rPr>
          <w:rFonts w:ascii="Arial" w:eastAsia="Arial" w:hAnsi="Arial" w:cs="Arial"/>
          <w:color w:val="000000" w:themeColor="text1"/>
        </w:rPr>
        <w:t xml:space="preserve">of a sector-wide evidence-base </w:t>
      </w:r>
      <w:r w:rsidR="1DC95E1B" w:rsidRPr="5A2F7C39">
        <w:rPr>
          <w:rFonts w:ascii="Arial" w:eastAsia="Arial" w:hAnsi="Arial" w:cs="Arial"/>
          <w:color w:val="000000" w:themeColor="text1"/>
        </w:rPr>
        <w:t>concerning</w:t>
      </w:r>
      <w:r w:rsidR="3D348D7B" w:rsidRPr="5A2F7C39">
        <w:rPr>
          <w:rFonts w:ascii="Arial" w:eastAsia="Arial" w:hAnsi="Arial" w:cs="Arial"/>
          <w:color w:val="000000" w:themeColor="text1"/>
        </w:rPr>
        <w:t xml:space="preserve"> </w:t>
      </w:r>
      <w:r w:rsidRPr="5A2F7C39">
        <w:rPr>
          <w:rFonts w:ascii="Arial" w:eastAsia="Arial" w:hAnsi="Arial" w:cs="Arial"/>
          <w:color w:val="000000" w:themeColor="text1"/>
        </w:rPr>
        <w:t xml:space="preserve">‘what </w:t>
      </w:r>
      <w:proofErr w:type="gramStart"/>
      <w:r w:rsidRPr="5A2F7C39">
        <w:rPr>
          <w:rFonts w:ascii="Arial" w:eastAsia="Arial" w:hAnsi="Arial" w:cs="Arial"/>
          <w:color w:val="000000" w:themeColor="text1"/>
        </w:rPr>
        <w:t>works’</w:t>
      </w:r>
      <w:proofErr w:type="gramEnd"/>
      <w:r w:rsidRPr="5A2F7C39">
        <w:rPr>
          <w:rFonts w:ascii="Arial" w:eastAsia="Arial" w:hAnsi="Arial" w:cs="Arial"/>
          <w:color w:val="000000" w:themeColor="text1"/>
        </w:rPr>
        <w:t xml:space="preserve"> to reduce risks to equity of opportunity. Our EORR has underpinned </w:t>
      </w:r>
      <w:r w:rsidR="568F746B" w:rsidRPr="5A2F7C39">
        <w:rPr>
          <w:rFonts w:ascii="Arial" w:eastAsia="Arial" w:hAnsi="Arial" w:cs="Arial"/>
          <w:color w:val="000000" w:themeColor="text1"/>
        </w:rPr>
        <w:t xml:space="preserve">the </w:t>
      </w:r>
      <w:r w:rsidR="6E627803" w:rsidRPr="5A2F7C39">
        <w:rPr>
          <w:rFonts w:ascii="Arial" w:eastAsia="Arial" w:hAnsi="Arial" w:cs="Arial"/>
          <w:color w:val="000000" w:themeColor="text1"/>
        </w:rPr>
        <w:t xml:space="preserve">development </w:t>
      </w:r>
      <w:r w:rsidRPr="5A2F7C39">
        <w:rPr>
          <w:rFonts w:ascii="Arial" w:eastAsia="Arial" w:hAnsi="Arial" w:cs="Arial"/>
          <w:color w:val="000000" w:themeColor="text1"/>
        </w:rPr>
        <w:t xml:space="preserve">of interventions that the university has committed to throughout the </w:t>
      </w:r>
      <w:r>
        <w:t>Access and Participation Plan</w:t>
      </w:r>
      <w:r w:rsidRPr="5A2F7C39">
        <w:rPr>
          <w:rStyle w:val="normaltextrun"/>
          <w:rFonts w:ascii="Arial" w:eastAsia="Arial" w:hAnsi="Arial" w:cs="Arial"/>
          <w:color w:val="000000" w:themeColor="text1"/>
        </w:rPr>
        <w:t xml:space="preserve"> period to improve access, success, and progression. </w:t>
      </w:r>
    </w:p>
    <w:p w14:paraId="094EC565" w14:textId="1BB8C48B" w:rsidR="614D0899" w:rsidRDefault="614D0899" w:rsidP="3F4CDCC0">
      <w:pPr>
        <w:pStyle w:val="Heading3"/>
      </w:pPr>
      <w:r>
        <w:t xml:space="preserve">What we are aiming to achieve </w:t>
      </w:r>
    </w:p>
    <w:p w14:paraId="36044807" w14:textId="5CC7C0AB" w:rsidR="614D0899" w:rsidRDefault="614D0899">
      <w:r>
        <w:t xml:space="preserve">See pages </w:t>
      </w:r>
      <w:r w:rsidR="2A50C8EE">
        <w:t xml:space="preserve">3-30 </w:t>
      </w:r>
      <w:r>
        <w:t>of the access and participation plan for more information.</w:t>
      </w:r>
    </w:p>
    <w:p w14:paraId="19EC5F9D" w14:textId="2E6C1B1B" w:rsidR="614D0899" w:rsidRDefault="614D0899" w:rsidP="40DD438F">
      <w:pPr>
        <w:spacing w:after="0" w:line="240" w:lineRule="auto"/>
        <w:rPr>
          <w:rFonts w:ascii="Arial" w:eastAsia="Arial" w:hAnsi="Arial" w:cs="Arial"/>
          <w:color w:val="000000" w:themeColor="text1"/>
        </w:rPr>
      </w:pPr>
      <w:r w:rsidRPr="40DD438F">
        <w:rPr>
          <w:rFonts w:ascii="Arial" w:eastAsia="Arial" w:hAnsi="Arial" w:cs="Arial"/>
          <w:color w:val="000000" w:themeColor="text1"/>
        </w:rPr>
        <w:t>Keele strives to be a place where learning, living, and working is a positive experience for our entire community. We seek to ensure equity of opportunity to all our applicants</w:t>
      </w:r>
      <w:r w:rsidR="68D53DA0" w:rsidRPr="40DD438F">
        <w:rPr>
          <w:rFonts w:ascii="Arial" w:eastAsia="Arial" w:hAnsi="Arial" w:cs="Arial"/>
          <w:color w:val="000000" w:themeColor="text1"/>
        </w:rPr>
        <w:t xml:space="preserve"> and students</w:t>
      </w:r>
      <w:r w:rsidRPr="40DD438F">
        <w:rPr>
          <w:rFonts w:ascii="Arial" w:eastAsia="Arial" w:hAnsi="Arial" w:cs="Arial"/>
          <w:color w:val="000000" w:themeColor="text1"/>
        </w:rPr>
        <w:t xml:space="preserve"> with the potential and motivation to succeed, regardless of background.  </w:t>
      </w:r>
    </w:p>
    <w:p w14:paraId="1301AC3B" w14:textId="18167991" w:rsidR="40DD438F" w:rsidRDefault="40DD438F" w:rsidP="40DD438F">
      <w:pPr>
        <w:spacing w:after="0" w:line="240" w:lineRule="auto"/>
        <w:rPr>
          <w:rFonts w:ascii="Segoe UI" w:eastAsia="Segoe UI" w:hAnsi="Segoe UI" w:cs="Segoe UI"/>
          <w:color w:val="000000" w:themeColor="text1"/>
          <w:sz w:val="18"/>
          <w:szCs w:val="18"/>
        </w:rPr>
      </w:pPr>
    </w:p>
    <w:p w14:paraId="2EDA24B1" w14:textId="16591943" w:rsidR="40DD438F" w:rsidRDefault="614D0899" w:rsidP="3F4CDCC0">
      <w:pPr>
        <w:spacing w:after="0" w:line="240" w:lineRule="auto"/>
        <w:rPr>
          <w:rFonts w:ascii="Arial" w:eastAsia="Arial" w:hAnsi="Arial" w:cs="Arial"/>
          <w:color w:val="000000" w:themeColor="text1"/>
        </w:rPr>
      </w:pPr>
      <w:r w:rsidRPr="5A2F7C39">
        <w:rPr>
          <w:rFonts w:ascii="Arial" w:eastAsia="Arial" w:hAnsi="Arial" w:cs="Arial"/>
          <w:color w:val="000000" w:themeColor="text1"/>
        </w:rPr>
        <w:t xml:space="preserve">Our Access </w:t>
      </w:r>
      <w:r w:rsidR="56D61B6B" w:rsidRPr="5A2F7C39">
        <w:rPr>
          <w:rFonts w:ascii="Arial" w:eastAsia="Arial" w:hAnsi="Arial" w:cs="Arial"/>
          <w:color w:val="000000" w:themeColor="text1"/>
        </w:rPr>
        <w:t>and</w:t>
      </w:r>
      <w:r w:rsidRPr="5A2F7C39">
        <w:rPr>
          <w:rFonts w:ascii="Arial" w:eastAsia="Arial" w:hAnsi="Arial" w:cs="Arial"/>
          <w:color w:val="000000" w:themeColor="text1"/>
        </w:rPr>
        <w:t xml:space="preserve"> Participation Plan demonstrates our institutional commitment to embed work to support access, participation and success into wider university practice, structures, and strategies. </w:t>
      </w:r>
      <w:r w:rsidRPr="5A2F7C39">
        <w:rPr>
          <w:rFonts w:ascii="Arial" w:eastAsia="Arial" w:hAnsi="Arial" w:cs="Arial"/>
          <w:color w:val="000000" w:themeColor="text1"/>
        </w:rPr>
        <w:lastRenderedPageBreak/>
        <w:t>We strive for equal outcomes, and we will provide resources, opportunities, and support in an equitable way, to support</w:t>
      </w:r>
      <w:r w:rsidR="063B4174" w:rsidRPr="5A2F7C39">
        <w:rPr>
          <w:rFonts w:ascii="Arial" w:eastAsia="Arial" w:hAnsi="Arial" w:cs="Arial"/>
          <w:color w:val="000000" w:themeColor="text1"/>
        </w:rPr>
        <w:t xml:space="preserve"> all</w:t>
      </w:r>
      <w:r w:rsidRPr="5A2F7C39">
        <w:rPr>
          <w:rFonts w:ascii="Arial" w:eastAsia="Arial" w:hAnsi="Arial" w:cs="Arial"/>
          <w:color w:val="000000" w:themeColor="text1"/>
        </w:rPr>
        <w:t xml:space="preserve"> to be successful. </w:t>
      </w:r>
    </w:p>
    <w:p w14:paraId="42E85FCF" w14:textId="77777777" w:rsidR="00512A34" w:rsidRDefault="00512A34" w:rsidP="3F4CDCC0">
      <w:pPr>
        <w:spacing w:after="0" w:line="240" w:lineRule="auto"/>
        <w:rPr>
          <w:rFonts w:ascii="Arial" w:eastAsia="Arial" w:hAnsi="Arial" w:cs="Arial"/>
          <w:color w:val="000000" w:themeColor="text1"/>
        </w:rPr>
      </w:pPr>
    </w:p>
    <w:p w14:paraId="733C8C24" w14:textId="666C0545" w:rsidR="40DD438F" w:rsidRDefault="74FACFB7" w:rsidP="3F4CDCC0">
      <w:pPr>
        <w:spacing w:after="0" w:line="240" w:lineRule="auto"/>
        <w:rPr>
          <w:rFonts w:ascii="Arial" w:eastAsia="Arial" w:hAnsi="Arial" w:cs="Arial"/>
          <w:color w:val="000000" w:themeColor="text1"/>
        </w:rPr>
      </w:pPr>
      <w:r w:rsidRPr="3F4CDCC0">
        <w:rPr>
          <w:rFonts w:ascii="Arial" w:eastAsia="Arial" w:hAnsi="Arial" w:cs="Arial"/>
          <w:color w:val="000000" w:themeColor="text1"/>
        </w:rPr>
        <w:t xml:space="preserve">We aim to achieve this by </w:t>
      </w:r>
      <w:r w:rsidRPr="3F4CDCC0">
        <w:rPr>
          <w:rFonts w:ascii="Arial" w:eastAsia="Arial" w:hAnsi="Arial" w:cs="Arial"/>
          <w:b/>
          <w:bCs/>
          <w:color w:val="000000" w:themeColor="text1"/>
        </w:rPr>
        <w:t>working with Year 10 – 12 students</w:t>
      </w:r>
      <w:r w:rsidRPr="3F4CDCC0">
        <w:rPr>
          <w:rFonts w:ascii="Arial" w:eastAsia="Arial" w:hAnsi="Arial" w:cs="Arial"/>
          <w:color w:val="000000" w:themeColor="text1"/>
        </w:rPr>
        <w:t xml:space="preserve"> by providing opportunities to learn more about Higher Education through workshops, on campus visits, and programmes which </w:t>
      </w:r>
      <w:r w:rsidR="6CB574EC" w:rsidRPr="3F4CDCC0">
        <w:rPr>
          <w:rFonts w:ascii="Arial" w:eastAsia="Arial" w:hAnsi="Arial" w:cs="Arial"/>
          <w:color w:val="000000" w:themeColor="text1"/>
        </w:rPr>
        <w:t xml:space="preserve">are tailored to students interested in perusing Veterinary Science or Medicine at University. We </w:t>
      </w:r>
      <w:r w:rsidR="56760350" w:rsidRPr="3F4CDCC0">
        <w:rPr>
          <w:rFonts w:ascii="Arial" w:eastAsia="Arial" w:hAnsi="Arial" w:cs="Arial"/>
          <w:color w:val="000000" w:themeColor="text1"/>
        </w:rPr>
        <w:t xml:space="preserve">will also work with </w:t>
      </w:r>
      <w:r w:rsidR="56760350" w:rsidRPr="3F4CDCC0">
        <w:rPr>
          <w:rFonts w:ascii="Arial" w:eastAsia="Arial" w:hAnsi="Arial" w:cs="Arial"/>
          <w:b/>
          <w:bCs/>
          <w:color w:val="000000" w:themeColor="text1"/>
        </w:rPr>
        <w:t xml:space="preserve">Teachers and Advisers in </w:t>
      </w:r>
      <w:r w:rsidR="22E4513D" w:rsidRPr="3F4CDCC0">
        <w:rPr>
          <w:rFonts w:ascii="Arial" w:eastAsia="Arial" w:hAnsi="Arial" w:cs="Arial"/>
          <w:b/>
          <w:bCs/>
          <w:color w:val="000000" w:themeColor="text1"/>
        </w:rPr>
        <w:t>s</w:t>
      </w:r>
      <w:r w:rsidR="56760350" w:rsidRPr="3F4CDCC0">
        <w:rPr>
          <w:rFonts w:ascii="Arial" w:eastAsia="Arial" w:hAnsi="Arial" w:cs="Arial"/>
          <w:b/>
          <w:bCs/>
          <w:color w:val="000000" w:themeColor="text1"/>
        </w:rPr>
        <w:t>chools and colleges</w:t>
      </w:r>
      <w:r w:rsidR="56760350" w:rsidRPr="3F4CDCC0">
        <w:rPr>
          <w:rFonts w:ascii="Arial" w:eastAsia="Arial" w:hAnsi="Arial" w:cs="Arial"/>
          <w:color w:val="000000" w:themeColor="text1"/>
        </w:rPr>
        <w:t xml:space="preserve"> to provide </w:t>
      </w:r>
      <w:r w:rsidR="196EFC2F" w:rsidRPr="3F4CDCC0">
        <w:rPr>
          <w:rFonts w:ascii="Arial" w:eastAsia="Arial" w:hAnsi="Arial" w:cs="Arial"/>
          <w:color w:val="000000" w:themeColor="text1"/>
        </w:rPr>
        <w:t>opportunities</w:t>
      </w:r>
      <w:r w:rsidR="56760350" w:rsidRPr="3F4CDCC0">
        <w:rPr>
          <w:rFonts w:ascii="Arial" w:eastAsia="Arial" w:hAnsi="Arial" w:cs="Arial"/>
          <w:color w:val="000000" w:themeColor="text1"/>
        </w:rPr>
        <w:t xml:space="preserve"> to enhance their subject </w:t>
      </w:r>
      <w:r w:rsidR="6C80DF4E" w:rsidRPr="3F4CDCC0">
        <w:rPr>
          <w:rFonts w:ascii="Arial" w:eastAsia="Arial" w:hAnsi="Arial" w:cs="Arial"/>
          <w:color w:val="000000" w:themeColor="text1"/>
        </w:rPr>
        <w:t xml:space="preserve">knowledge and understanding of admissions and transitions to </w:t>
      </w:r>
      <w:r w:rsidR="327F7285" w:rsidRPr="3F4CDCC0">
        <w:rPr>
          <w:rFonts w:ascii="Arial" w:eastAsia="Arial" w:hAnsi="Arial" w:cs="Arial"/>
          <w:color w:val="000000" w:themeColor="text1"/>
        </w:rPr>
        <w:t>university</w:t>
      </w:r>
      <w:r w:rsidR="6C80DF4E" w:rsidRPr="3F4CDCC0">
        <w:rPr>
          <w:rFonts w:ascii="Arial" w:eastAsia="Arial" w:hAnsi="Arial" w:cs="Arial"/>
          <w:color w:val="000000" w:themeColor="text1"/>
        </w:rPr>
        <w:t xml:space="preserve">. </w:t>
      </w:r>
    </w:p>
    <w:p w14:paraId="74187207" w14:textId="77777777" w:rsidR="00512A34" w:rsidRDefault="00512A34" w:rsidP="3F4CDCC0">
      <w:pPr>
        <w:spacing w:after="0" w:line="240" w:lineRule="auto"/>
        <w:rPr>
          <w:rFonts w:ascii="Arial" w:eastAsia="Arial" w:hAnsi="Arial" w:cs="Arial"/>
          <w:color w:val="000000" w:themeColor="text1"/>
        </w:rPr>
      </w:pPr>
    </w:p>
    <w:p w14:paraId="236298A9" w14:textId="1701B2E3" w:rsidR="40DD438F" w:rsidRDefault="28133801" w:rsidP="3F4CDCC0">
      <w:pPr>
        <w:spacing w:after="0" w:line="240" w:lineRule="auto"/>
        <w:rPr>
          <w:rFonts w:ascii="Arial" w:eastAsia="Arial" w:hAnsi="Arial" w:cs="Arial"/>
          <w:color w:val="000000" w:themeColor="text1"/>
        </w:rPr>
      </w:pPr>
      <w:r w:rsidRPr="5A2F7C39">
        <w:rPr>
          <w:rFonts w:ascii="Arial" w:eastAsia="Arial" w:hAnsi="Arial" w:cs="Arial"/>
          <w:color w:val="000000" w:themeColor="text1"/>
        </w:rPr>
        <w:t>We will work with students in developing a rang</w:t>
      </w:r>
      <w:r w:rsidR="4F1FA31C" w:rsidRPr="5A2F7C39">
        <w:rPr>
          <w:rFonts w:ascii="Arial" w:eastAsia="Arial" w:hAnsi="Arial" w:cs="Arial"/>
          <w:color w:val="000000" w:themeColor="text1"/>
        </w:rPr>
        <w:t>e of interventions to support on</w:t>
      </w:r>
      <w:r w:rsidR="352E0FE8" w:rsidRPr="5A2F7C39">
        <w:rPr>
          <w:rFonts w:ascii="Arial" w:eastAsia="Arial" w:hAnsi="Arial" w:cs="Arial"/>
          <w:color w:val="000000" w:themeColor="text1"/>
        </w:rPr>
        <w:t>-</w:t>
      </w:r>
      <w:r w:rsidR="4F1FA31C" w:rsidRPr="5A2F7C39">
        <w:rPr>
          <w:rFonts w:ascii="Arial" w:eastAsia="Arial" w:hAnsi="Arial" w:cs="Arial"/>
          <w:color w:val="000000" w:themeColor="text1"/>
        </w:rPr>
        <w:t>course success through</w:t>
      </w:r>
      <w:r w:rsidR="4F1FA31C" w:rsidRPr="5A2F7C39">
        <w:rPr>
          <w:rFonts w:ascii="Arial" w:eastAsia="Arial" w:hAnsi="Arial" w:cs="Arial"/>
          <w:b/>
          <w:bCs/>
          <w:color w:val="000000" w:themeColor="text1"/>
        </w:rPr>
        <w:t xml:space="preserve"> </w:t>
      </w:r>
      <w:r w:rsidR="25386FE0" w:rsidRPr="5A2F7C39">
        <w:rPr>
          <w:rFonts w:ascii="Arial" w:eastAsia="Arial" w:hAnsi="Arial" w:cs="Arial"/>
          <w:b/>
          <w:bCs/>
          <w:color w:val="000000" w:themeColor="text1"/>
        </w:rPr>
        <w:t xml:space="preserve">pre-arrival and transition support, </w:t>
      </w:r>
      <w:r w:rsidR="4F1FA31C" w:rsidRPr="5A2F7C39">
        <w:rPr>
          <w:rFonts w:ascii="Arial" w:eastAsia="Arial" w:hAnsi="Arial" w:cs="Arial"/>
          <w:b/>
          <w:bCs/>
          <w:color w:val="000000" w:themeColor="text1"/>
        </w:rPr>
        <w:t>academic skills support</w:t>
      </w:r>
      <w:r w:rsidR="4735B8C3" w:rsidRPr="5A2F7C39">
        <w:rPr>
          <w:rFonts w:ascii="Arial" w:eastAsia="Arial" w:hAnsi="Arial" w:cs="Arial"/>
          <w:b/>
          <w:bCs/>
          <w:color w:val="000000" w:themeColor="text1"/>
        </w:rPr>
        <w:t xml:space="preserve"> and</w:t>
      </w:r>
      <w:r w:rsidR="4F1FA31C" w:rsidRPr="5A2F7C39">
        <w:rPr>
          <w:rFonts w:ascii="Arial" w:eastAsia="Arial" w:hAnsi="Arial" w:cs="Arial"/>
          <w:b/>
          <w:bCs/>
          <w:color w:val="000000" w:themeColor="text1"/>
        </w:rPr>
        <w:t xml:space="preserve"> building </w:t>
      </w:r>
      <w:r w:rsidR="7C5F9AD2" w:rsidRPr="5A2F7C39">
        <w:rPr>
          <w:rFonts w:ascii="Arial" w:eastAsia="Arial" w:hAnsi="Arial" w:cs="Arial"/>
          <w:b/>
          <w:bCs/>
          <w:color w:val="000000" w:themeColor="text1"/>
        </w:rPr>
        <w:t>peer learning communities</w:t>
      </w:r>
      <w:r w:rsidR="354C087D" w:rsidRPr="5A2F7C39">
        <w:rPr>
          <w:rFonts w:ascii="Arial" w:eastAsia="Arial" w:hAnsi="Arial" w:cs="Arial"/>
          <w:b/>
          <w:bCs/>
          <w:color w:val="000000" w:themeColor="text1"/>
        </w:rPr>
        <w:t>.</w:t>
      </w:r>
      <w:r w:rsidR="3167F77A" w:rsidRPr="5A2F7C39">
        <w:rPr>
          <w:rFonts w:ascii="Arial" w:eastAsia="Arial" w:hAnsi="Arial" w:cs="Arial"/>
          <w:b/>
          <w:bCs/>
          <w:color w:val="000000" w:themeColor="text1"/>
        </w:rPr>
        <w:t xml:space="preserve"> </w:t>
      </w:r>
      <w:r w:rsidR="354C087D" w:rsidRPr="5A2F7C39">
        <w:rPr>
          <w:rFonts w:ascii="Arial" w:eastAsia="Arial" w:hAnsi="Arial" w:cs="Arial"/>
          <w:color w:val="000000" w:themeColor="text1"/>
        </w:rPr>
        <w:t xml:space="preserve">Keele will </w:t>
      </w:r>
      <w:r w:rsidR="2F57CBDA" w:rsidRPr="5A2F7C39">
        <w:rPr>
          <w:rFonts w:ascii="Arial" w:eastAsia="Arial" w:hAnsi="Arial" w:cs="Arial"/>
          <w:color w:val="000000" w:themeColor="text1"/>
        </w:rPr>
        <w:t>also</w:t>
      </w:r>
      <w:r w:rsidR="354C087D" w:rsidRPr="5A2F7C39">
        <w:rPr>
          <w:rFonts w:ascii="Arial" w:eastAsia="Arial" w:hAnsi="Arial" w:cs="Arial"/>
          <w:color w:val="000000" w:themeColor="text1"/>
        </w:rPr>
        <w:t xml:space="preserve"> </w:t>
      </w:r>
      <w:r w:rsidR="354C087D" w:rsidRPr="5A2F7C39">
        <w:rPr>
          <w:rFonts w:ascii="Arial" w:eastAsia="Arial" w:hAnsi="Arial" w:cs="Arial"/>
          <w:b/>
          <w:bCs/>
          <w:color w:val="000000" w:themeColor="text1"/>
        </w:rPr>
        <w:t>work with data</w:t>
      </w:r>
      <w:r w:rsidR="354C087D" w:rsidRPr="5A2F7C39">
        <w:rPr>
          <w:rFonts w:ascii="Arial" w:eastAsia="Arial" w:hAnsi="Arial" w:cs="Arial"/>
          <w:color w:val="000000" w:themeColor="text1"/>
        </w:rPr>
        <w:t xml:space="preserve"> to enhance signposting to support available to studen</w:t>
      </w:r>
      <w:r w:rsidR="1A79B772" w:rsidRPr="5A2F7C39">
        <w:rPr>
          <w:rFonts w:ascii="Arial" w:eastAsia="Arial" w:hAnsi="Arial" w:cs="Arial"/>
          <w:color w:val="000000" w:themeColor="text1"/>
        </w:rPr>
        <w:t>ts, whilst als</w:t>
      </w:r>
      <w:r w:rsidR="02F15152" w:rsidRPr="5A2F7C39">
        <w:rPr>
          <w:rFonts w:ascii="Arial" w:eastAsia="Arial" w:hAnsi="Arial" w:cs="Arial"/>
          <w:color w:val="000000" w:themeColor="text1"/>
        </w:rPr>
        <w:t>o</w:t>
      </w:r>
      <w:r w:rsidR="1A79B772" w:rsidRPr="5A2F7C39">
        <w:rPr>
          <w:rFonts w:ascii="Arial" w:eastAsia="Arial" w:hAnsi="Arial" w:cs="Arial"/>
          <w:color w:val="000000" w:themeColor="text1"/>
        </w:rPr>
        <w:t xml:space="preserve"> providing training for university staff</w:t>
      </w:r>
      <w:r w:rsidR="0D7B14C8" w:rsidRPr="5A2F7C39">
        <w:rPr>
          <w:rFonts w:ascii="Arial" w:eastAsia="Arial" w:hAnsi="Arial" w:cs="Arial"/>
          <w:color w:val="000000" w:themeColor="text1"/>
        </w:rPr>
        <w:t xml:space="preserve"> </w:t>
      </w:r>
      <w:r w:rsidR="670A1660" w:rsidRPr="5A2F7C39">
        <w:rPr>
          <w:rFonts w:ascii="Arial" w:eastAsia="Arial" w:hAnsi="Arial" w:cs="Arial"/>
          <w:color w:val="000000" w:themeColor="text1"/>
        </w:rPr>
        <w:t xml:space="preserve">on </w:t>
      </w:r>
      <w:r w:rsidR="0D7B14C8" w:rsidRPr="5A2F7C39">
        <w:rPr>
          <w:rFonts w:ascii="Arial" w:eastAsia="Arial" w:hAnsi="Arial" w:cs="Arial"/>
          <w:color w:val="000000" w:themeColor="text1"/>
        </w:rPr>
        <w:t xml:space="preserve">use of data, evaluation and opportunities to learn more about the support available to our students. </w:t>
      </w:r>
    </w:p>
    <w:p w14:paraId="267E2CF4" w14:textId="2C0BBFA5" w:rsidR="40DD438F" w:rsidRDefault="7AC7E440" w:rsidP="3F4CDCC0">
      <w:pPr>
        <w:spacing w:after="0" w:line="240" w:lineRule="auto"/>
        <w:rPr>
          <w:rFonts w:ascii="Arial" w:eastAsia="Arial" w:hAnsi="Arial" w:cs="Arial"/>
          <w:color w:val="000000" w:themeColor="text1"/>
        </w:rPr>
      </w:pPr>
      <w:r w:rsidRPr="5A2F7C39">
        <w:rPr>
          <w:rFonts w:ascii="Arial" w:eastAsia="Arial" w:hAnsi="Arial" w:cs="Arial"/>
          <w:color w:val="000000" w:themeColor="text1"/>
        </w:rPr>
        <w:t xml:space="preserve">We will support students progressing from Keele by </w:t>
      </w:r>
      <w:r w:rsidR="0EAE8129" w:rsidRPr="5A2F7C39">
        <w:rPr>
          <w:rFonts w:ascii="Arial" w:eastAsia="Arial" w:hAnsi="Arial" w:cs="Arial"/>
          <w:color w:val="000000" w:themeColor="text1"/>
        </w:rPr>
        <w:t>providing</w:t>
      </w:r>
      <w:r w:rsidRPr="5A2F7C39">
        <w:rPr>
          <w:rFonts w:ascii="Arial" w:eastAsia="Arial" w:hAnsi="Arial" w:cs="Arial"/>
          <w:color w:val="000000" w:themeColor="text1"/>
        </w:rPr>
        <w:t xml:space="preserve"> a range of </w:t>
      </w:r>
      <w:r w:rsidR="49ED322D" w:rsidRPr="5A2F7C39">
        <w:rPr>
          <w:rFonts w:ascii="Arial" w:eastAsia="Arial" w:hAnsi="Arial" w:cs="Arial"/>
          <w:b/>
          <w:bCs/>
          <w:color w:val="000000" w:themeColor="text1"/>
        </w:rPr>
        <w:t>employability related interventions</w:t>
      </w:r>
      <w:r w:rsidR="49ED322D" w:rsidRPr="5A2F7C39">
        <w:rPr>
          <w:rFonts w:ascii="Arial" w:eastAsia="Arial" w:hAnsi="Arial" w:cs="Arial"/>
          <w:color w:val="000000" w:themeColor="text1"/>
        </w:rPr>
        <w:t xml:space="preserve"> such as application workshops, networking advice sessions, guest speaker sessions, 1-2-1 careers consultant meetings</w:t>
      </w:r>
      <w:r w:rsidR="30F92011" w:rsidRPr="5A2F7C39">
        <w:rPr>
          <w:rFonts w:ascii="Arial" w:eastAsia="Arial" w:hAnsi="Arial" w:cs="Arial"/>
          <w:color w:val="000000" w:themeColor="text1"/>
        </w:rPr>
        <w:t xml:space="preserve">, and guaranteed access to placements and experiential opportunities for all students. </w:t>
      </w:r>
    </w:p>
    <w:p w14:paraId="1F4AFB79" w14:textId="4419F12A" w:rsidR="00E85B8C" w:rsidRDefault="00E85B8C" w:rsidP="3F4CDCC0">
      <w:pPr>
        <w:pStyle w:val="Heading3"/>
      </w:pPr>
      <w:r>
        <w:t xml:space="preserve">Financial help available </w:t>
      </w:r>
    </w:p>
    <w:p w14:paraId="1A9E196A" w14:textId="371C4CE7" w:rsidR="00E85B8C" w:rsidRDefault="00E85B8C" w:rsidP="00E85B8C">
      <w:r>
        <w:t xml:space="preserve">See pages </w:t>
      </w:r>
      <w:r w:rsidR="2967802B">
        <w:t xml:space="preserve">33-35 </w:t>
      </w:r>
      <w:r>
        <w:t>of the access and participation plan for more information.</w:t>
      </w:r>
    </w:p>
    <w:p w14:paraId="22FCAD76" w14:textId="575FC097" w:rsidR="00552EB1" w:rsidRDefault="00552EB1">
      <w:r>
        <w:t>We</w:t>
      </w:r>
      <w:r w:rsidR="55D796C2">
        <w:t xml:space="preserve"> offer financial support to students from our Access and Participation Priority Groups. The support aims to help students </w:t>
      </w:r>
      <w:r w:rsidR="38A2332F">
        <w:t xml:space="preserve">to continue studying until they have completed their course. This support includes: </w:t>
      </w:r>
    </w:p>
    <w:p w14:paraId="2756F17F" w14:textId="17172600" w:rsidR="73FA113A" w:rsidRDefault="73FA113A" w:rsidP="41CAEF13">
      <w:pPr>
        <w:pStyle w:val="ListParagraph"/>
        <w:numPr>
          <w:ilvl w:val="0"/>
          <w:numId w:val="31"/>
        </w:numPr>
      </w:pPr>
      <w:r w:rsidRPr="41CAEF13">
        <w:rPr>
          <w:b/>
          <w:bCs/>
        </w:rPr>
        <w:t>Access and Success Fund</w:t>
      </w:r>
      <w:r w:rsidRPr="41CAEF13">
        <w:t xml:space="preserve"> a needs-based support fund, offering eligible students up to £1,500 to mitigate financial issues to accessing the ‘university experience’ </w:t>
      </w:r>
    </w:p>
    <w:p w14:paraId="39C345D1" w14:textId="305E0CCE" w:rsidR="73FA113A" w:rsidRDefault="73FA113A" w:rsidP="41CAEF13">
      <w:pPr>
        <w:pStyle w:val="ListParagraph"/>
        <w:numPr>
          <w:ilvl w:val="0"/>
          <w:numId w:val="31"/>
        </w:numPr>
      </w:pPr>
      <w:r w:rsidRPr="41CAEF13">
        <w:rPr>
          <w:b/>
          <w:bCs/>
        </w:rPr>
        <w:t>Care Leavers’ and Estranged Students’ Bursary</w:t>
      </w:r>
      <w:r w:rsidRPr="41CAEF13">
        <w:t xml:space="preserve"> which offers all eligible students a cash award of £1000 per year of study and £500 upon graduation</w:t>
      </w:r>
    </w:p>
    <w:p w14:paraId="60A058F4" w14:textId="2CF4DCA6" w:rsidR="00627EFF" w:rsidRDefault="00627EFF" w:rsidP="3BFE3827">
      <w:pPr>
        <w:pStyle w:val="ListParagraph"/>
        <w:numPr>
          <w:ilvl w:val="0"/>
          <w:numId w:val="31"/>
        </w:numPr>
        <w:rPr>
          <w:rFonts w:ascii="Arial" w:eastAsia="Arial" w:hAnsi="Arial" w:cs="Arial"/>
          <w:b/>
          <w:bCs/>
          <w:color w:val="000000" w:themeColor="text1"/>
        </w:rPr>
      </w:pPr>
      <w:r w:rsidRPr="5A2F7C39">
        <w:rPr>
          <w:b/>
          <w:bCs/>
        </w:rPr>
        <w:t>Article 26 Scholarship</w:t>
      </w:r>
      <w:r w:rsidR="77EDFEF8" w:rsidRPr="5A2F7C39">
        <w:rPr>
          <w:b/>
          <w:bCs/>
        </w:rPr>
        <w:t>s -</w:t>
      </w:r>
      <w:r w:rsidR="32B67196">
        <w:t xml:space="preserve"> </w:t>
      </w:r>
      <w:r w:rsidR="5E43CC2A">
        <w:t>two</w:t>
      </w:r>
      <w:r w:rsidR="32B67196" w:rsidRPr="5A2F7C39">
        <w:rPr>
          <w:rFonts w:ascii="Arial" w:eastAsia="Arial" w:hAnsi="Arial" w:cs="Arial"/>
          <w:color w:val="000000" w:themeColor="text1"/>
        </w:rPr>
        <w:t xml:space="preserve"> </w:t>
      </w:r>
      <w:r w:rsidR="046A8981" w:rsidRPr="5A2F7C39">
        <w:rPr>
          <w:rFonts w:ascii="Arial" w:eastAsia="Arial" w:hAnsi="Arial" w:cs="Arial"/>
          <w:color w:val="000000" w:themeColor="text1"/>
        </w:rPr>
        <w:t xml:space="preserve">annual </w:t>
      </w:r>
      <w:r w:rsidR="32B67196" w:rsidRPr="5A2F7C39">
        <w:rPr>
          <w:rFonts w:ascii="Arial" w:eastAsia="Arial" w:hAnsi="Arial" w:cs="Arial"/>
          <w:color w:val="000000" w:themeColor="text1"/>
        </w:rPr>
        <w:t>scholarships for eligible applicants wishing to study an UG degree</w:t>
      </w:r>
      <w:r w:rsidR="5BC18848" w:rsidRPr="5A2F7C39">
        <w:rPr>
          <w:rFonts w:ascii="Arial" w:eastAsia="Arial" w:hAnsi="Arial" w:cs="Arial"/>
          <w:color w:val="000000" w:themeColor="text1"/>
        </w:rPr>
        <w:t>, that provides</w:t>
      </w:r>
      <w:r w:rsidR="32B67196" w:rsidRPr="5A2F7C39">
        <w:rPr>
          <w:rFonts w:ascii="Arial" w:eastAsia="Arial" w:hAnsi="Arial" w:cs="Arial"/>
          <w:color w:val="000000" w:themeColor="text1"/>
        </w:rPr>
        <w:t>: full tuition fee waiver for up to 4-years, cash award of £1,200 each year towards living costs, £250 loaded to the students Keele Card</w:t>
      </w:r>
      <w:r w:rsidR="264FF616" w:rsidRPr="5A2F7C39">
        <w:rPr>
          <w:rFonts w:ascii="Arial" w:eastAsia="Arial" w:hAnsi="Arial" w:cs="Arial"/>
          <w:color w:val="000000" w:themeColor="text1"/>
        </w:rPr>
        <w:t xml:space="preserve"> and</w:t>
      </w:r>
      <w:r w:rsidR="32B67196" w:rsidRPr="5A2F7C39">
        <w:rPr>
          <w:rFonts w:ascii="Arial" w:eastAsia="Arial" w:hAnsi="Arial" w:cs="Arial"/>
          <w:color w:val="000000" w:themeColor="text1"/>
        </w:rPr>
        <w:t xml:space="preserve"> </w:t>
      </w:r>
      <w:r w:rsidR="7E0F5D2E" w:rsidRPr="5A2F7C39">
        <w:rPr>
          <w:rFonts w:ascii="Arial" w:eastAsia="Arial" w:hAnsi="Arial" w:cs="Arial"/>
          <w:color w:val="000000" w:themeColor="text1"/>
        </w:rPr>
        <w:t>p</w:t>
      </w:r>
      <w:r w:rsidR="32B67196" w:rsidRPr="5A2F7C39">
        <w:rPr>
          <w:rFonts w:ascii="Arial" w:eastAsia="Arial" w:hAnsi="Arial" w:cs="Arial"/>
          <w:color w:val="000000" w:themeColor="text1"/>
        </w:rPr>
        <w:t xml:space="preserve">ersonal </w:t>
      </w:r>
      <w:r w:rsidR="51138B43" w:rsidRPr="5A2F7C39">
        <w:rPr>
          <w:rFonts w:ascii="Arial" w:eastAsia="Arial" w:hAnsi="Arial" w:cs="Arial"/>
          <w:color w:val="000000" w:themeColor="text1"/>
        </w:rPr>
        <w:t>s</w:t>
      </w:r>
      <w:r w:rsidR="32B67196" w:rsidRPr="5A2F7C39">
        <w:rPr>
          <w:rFonts w:ascii="Arial" w:eastAsia="Arial" w:hAnsi="Arial" w:cs="Arial"/>
          <w:color w:val="000000" w:themeColor="text1"/>
        </w:rPr>
        <w:t>upport.</w:t>
      </w:r>
    </w:p>
    <w:p w14:paraId="1FE4A2D9" w14:textId="0BCB4444" w:rsidR="00627EFF" w:rsidRDefault="3EA7C1D2" w:rsidP="00627EFF">
      <w:pPr>
        <w:pStyle w:val="ListParagraph"/>
        <w:numPr>
          <w:ilvl w:val="0"/>
          <w:numId w:val="31"/>
        </w:numPr>
      </w:pPr>
      <w:r w:rsidRPr="3F4CDCC0">
        <w:rPr>
          <w:b/>
          <w:bCs/>
        </w:rPr>
        <w:t>Keele Hardship Fund</w:t>
      </w:r>
      <w:r>
        <w:t xml:space="preserve"> which provides support for students experiencing severe financial hardship during their time at Keele University</w:t>
      </w:r>
    </w:p>
    <w:p w14:paraId="2F487D22" w14:textId="5BA940C6" w:rsidR="716A5B2A" w:rsidRDefault="716A5B2A" w:rsidP="3F4CDCC0">
      <w:pPr>
        <w:pStyle w:val="ListParagraph"/>
        <w:numPr>
          <w:ilvl w:val="0"/>
          <w:numId w:val="31"/>
        </w:numPr>
      </w:pPr>
      <w:r w:rsidRPr="3F4CDCC0">
        <w:rPr>
          <w:b/>
          <w:bCs/>
        </w:rPr>
        <w:t>Emergency Loans</w:t>
      </w:r>
      <w:r w:rsidRPr="3F4CDCC0">
        <w:t xml:space="preserve"> available to students experiencing urgent financial hardship </w:t>
      </w:r>
    </w:p>
    <w:p w14:paraId="45D2BC06" w14:textId="3BC25E40" w:rsidR="716A5B2A" w:rsidRDefault="716A5B2A" w:rsidP="3F4CDCC0">
      <w:pPr>
        <w:pStyle w:val="ListParagraph"/>
        <w:numPr>
          <w:ilvl w:val="0"/>
          <w:numId w:val="31"/>
        </w:numPr>
      </w:pPr>
      <w:r w:rsidRPr="3F4CDCC0">
        <w:rPr>
          <w:b/>
          <w:bCs/>
        </w:rPr>
        <w:t>Food Voucher Scheme</w:t>
      </w:r>
      <w:r w:rsidR="797A3B51" w:rsidRPr="3F4CDCC0">
        <w:t xml:space="preserve"> provid</w:t>
      </w:r>
      <w:r w:rsidR="7EBCF1DD" w:rsidRPr="3F4CDCC0">
        <w:t>ing</w:t>
      </w:r>
      <w:r w:rsidR="797A3B51" w:rsidRPr="3F4CDCC0">
        <w:t xml:space="preserve"> support for students experiencing financial difficulties</w:t>
      </w:r>
    </w:p>
    <w:p w14:paraId="0B4EE900" w14:textId="35BBD7BD" w:rsidR="00627EFF" w:rsidRDefault="00627EFF" w:rsidP="00627EFF">
      <w:pPr>
        <w:pStyle w:val="ListParagraph"/>
        <w:numPr>
          <w:ilvl w:val="0"/>
          <w:numId w:val="31"/>
        </w:numPr>
      </w:pPr>
      <w:r w:rsidRPr="40DD438F">
        <w:rPr>
          <w:b/>
          <w:bCs/>
        </w:rPr>
        <w:t>Support and Guidance</w:t>
      </w:r>
      <w:r>
        <w:t xml:space="preserve"> available to students throughout their studies through the University Financial Support Team. </w:t>
      </w:r>
    </w:p>
    <w:p w14:paraId="5A08B947" w14:textId="46D79CEA" w:rsidR="00DA77A0" w:rsidRDefault="67094F08" w:rsidP="77ECCD97">
      <w:r w:rsidRPr="3F4CDCC0">
        <w:rPr>
          <w:rFonts w:ascii="Arial" w:eastAsia="Arial" w:hAnsi="Arial" w:cs="Arial"/>
        </w:rPr>
        <w:t xml:space="preserve">Further details can be found at: </w:t>
      </w:r>
      <w:hyperlink r:id="rId12">
        <w:r w:rsidRPr="3F4CDCC0">
          <w:rPr>
            <w:rStyle w:val="Hyperlink"/>
            <w:rFonts w:ascii="Arial" w:eastAsia="Arial" w:hAnsi="Arial" w:cs="Arial"/>
          </w:rPr>
          <w:t>https://www.keele.ac.uk/students/studentfinancialsupport/</w:t>
        </w:r>
      </w:hyperlink>
      <w:r w:rsidRPr="3F4CDCC0">
        <w:rPr>
          <w:rFonts w:ascii="Arial" w:eastAsia="Arial" w:hAnsi="Arial" w:cs="Arial"/>
        </w:rPr>
        <w:t xml:space="preserve"> </w:t>
      </w:r>
    </w:p>
    <w:p w14:paraId="6CC9C286" w14:textId="100BA55F" w:rsidR="33BF8E9E" w:rsidRDefault="33BF8E9E" w:rsidP="3F4CDCC0">
      <w:pPr>
        <w:pStyle w:val="Heading3"/>
      </w:pPr>
      <w:r>
        <w:t xml:space="preserve">Fees we charge </w:t>
      </w:r>
    </w:p>
    <w:p w14:paraId="335024FC" w14:textId="4EF859FD" w:rsidR="33BF8E9E" w:rsidRDefault="33BF8E9E">
      <w:r>
        <w:t>See page 87 of the access and participation plan for more information.</w:t>
      </w:r>
    </w:p>
    <w:p w14:paraId="0A67A26E" w14:textId="4044CF74" w:rsidR="33BF8E9E" w:rsidRDefault="33BF8E9E" w:rsidP="3F4CDCC0">
      <w:pPr>
        <w:pStyle w:val="ListParagraph"/>
        <w:numPr>
          <w:ilvl w:val="0"/>
          <w:numId w:val="2"/>
        </w:numPr>
      </w:pPr>
      <w:r>
        <w:t xml:space="preserve">Full Time Undergraduate Degree / Foundation Year: £9,250 </w:t>
      </w:r>
    </w:p>
    <w:p w14:paraId="0A90A127" w14:textId="1FE3F8ED" w:rsidR="33BF8E9E" w:rsidRDefault="33BF8E9E" w:rsidP="3F4CDCC0">
      <w:pPr>
        <w:pStyle w:val="ListParagraph"/>
        <w:numPr>
          <w:ilvl w:val="0"/>
          <w:numId w:val="12"/>
        </w:numPr>
      </w:pPr>
      <w:r>
        <w:t>Accelerated</w:t>
      </w:r>
      <w:r w:rsidR="1DA03D83">
        <w:t xml:space="preserve"> 2-year</w:t>
      </w:r>
      <w:r>
        <w:t xml:space="preserve"> Degree: £11,100</w:t>
      </w:r>
    </w:p>
    <w:p w14:paraId="2293A5E3" w14:textId="17939278" w:rsidR="33BF8E9E" w:rsidRDefault="33BF8E9E" w:rsidP="3F4CDCC0">
      <w:pPr>
        <w:pStyle w:val="ListParagraph"/>
        <w:numPr>
          <w:ilvl w:val="0"/>
          <w:numId w:val="12"/>
        </w:numPr>
      </w:pPr>
      <w:r>
        <w:t>Part Time Foundation Year or Undergraduate Degree: £6,935</w:t>
      </w:r>
    </w:p>
    <w:p w14:paraId="36F89371" w14:textId="6B83C961" w:rsidR="33BF8E9E" w:rsidRDefault="33BF8E9E" w:rsidP="3F4CDCC0">
      <w:pPr>
        <w:rPr>
          <w:rFonts w:ascii="Arial" w:eastAsia="Arial" w:hAnsi="Arial" w:cs="Arial"/>
        </w:rPr>
      </w:pPr>
      <w:r>
        <w:t>Please not</w:t>
      </w:r>
      <w:r w:rsidR="6B39AE81">
        <w:t>e</w:t>
      </w:r>
      <w:r>
        <w:t xml:space="preserve"> that we will increase fees subject to the maximum fee limits set by government regulation. You can find a full list of fees for courses at Keele University at: </w:t>
      </w:r>
      <w:hyperlink r:id="rId13">
        <w:r w:rsidRPr="3F4CDCC0">
          <w:rPr>
            <w:rStyle w:val="Hyperlink"/>
            <w:rFonts w:ascii="Arial" w:eastAsia="Arial" w:hAnsi="Arial" w:cs="Arial"/>
          </w:rPr>
          <w:t>https://www.keele.ac.uk/study/undergraduate/tuitionfeesandfunding/undergraduatetuitionfees/</w:t>
        </w:r>
      </w:hyperlink>
    </w:p>
    <w:p w14:paraId="3E41C3C9" w14:textId="35640B0D" w:rsidR="00E85B8C" w:rsidRDefault="00E85B8C" w:rsidP="3F4CDCC0">
      <w:pPr>
        <w:pStyle w:val="Heading3"/>
      </w:pPr>
      <w:r>
        <w:t xml:space="preserve">Information for students </w:t>
      </w:r>
    </w:p>
    <w:p w14:paraId="7C00CC69" w14:textId="4406F4B2" w:rsidR="00E85B8C" w:rsidRDefault="00E85B8C" w:rsidP="00E85B8C">
      <w:r>
        <w:lastRenderedPageBreak/>
        <w:t>See pages</w:t>
      </w:r>
      <w:r w:rsidR="438074FA">
        <w:t xml:space="preserve"> 32- 35 </w:t>
      </w:r>
      <w:r>
        <w:t>of the access and participation plan for more information.</w:t>
      </w:r>
    </w:p>
    <w:p w14:paraId="7A0BE890" w14:textId="3E1454AE" w:rsidR="00DA77A0" w:rsidRDefault="4BBBB5B1" w:rsidP="41CAEF13">
      <w:r w:rsidRPr="41CAEF13">
        <w:rPr>
          <w:b/>
          <w:bCs/>
        </w:rPr>
        <w:t>Prospective students</w:t>
      </w:r>
      <w:r w:rsidRPr="41CAEF13">
        <w:t xml:space="preserve"> receive information on fees and financial support at events, such as our open days, and by email. </w:t>
      </w:r>
    </w:p>
    <w:p w14:paraId="7B50095F" w14:textId="141B21CC" w:rsidR="00DA77A0" w:rsidRDefault="4BBBB5B1" w:rsidP="40DD438F">
      <w:r w:rsidRPr="40DD438F">
        <w:rPr>
          <w:b/>
          <w:bCs/>
        </w:rPr>
        <w:t>Current students</w:t>
      </w:r>
      <w:r>
        <w:t xml:space="preserve"> receive information about fees and the financial support available through our student portal, internal communications </w:t>
      </w:r>
      <w:r w:rsidR="172D2CBB">
        <w:t>campaigns,</w:t>
      </w:r>
      <w:r>
        <w:t xml:space="preserve"> and emails.</w:t>
      </w:r>
    </w:p>
    <w:p w14:paraId="63E9EE0E" w14:textId="041A2D7F" w:rsidR="00E85B8C" w:rsidRDefault="00E85B8C" w:rsidP="3F4CDCC0">
      <w:pPr>
        <w:pStyle w:val="Heading3"/>
      </w:pPr>
      <w:r>
        <w:t xml:space="preserve">How students can get involved </w:t>
      </w:r>
    </w:p>
    <w:p w14:paraId="205E6D7F" w14:textId="2013112B" w:rsidR="00E85B8C" w:rsidRDefault="00E85B8C" w:rsidP="00E85B8C">
      <w:r>
        <w:t xml:space="preserve">See pages </w:t>
      </w:r>
      <w:r w:rsidR="0649C26A">
        <w:t xml:space="preserve">31-32 </w:t>
      </w:r>
      <w:r>
        <w:t>of the access and participation plan for more information.</w:t>
      </w:r>
    </w:p>
    <w:p w14:paraId="75D94350" w14:textId="74AEB6C9" w:rsidR="00DA77A0" w:rsidRDefault="61A73BA0" w:rsidP="41CAEF13">
      <w:r>
        <w:t>Keele has embedded Student Voice throughout the Access and Participation Plan process,</w:t>
      </w:r>
      <w:r w:rsidR="5E258C2D">
        <w:t xml:space="preserve"> by</w:t>
      </w:r>
      <w:r>
        <w:t>:</w:t>
      </w:r>
    </w:p>
    <w:p w14:paraId="291A9B12" w14:textId="61326996" w:rsidR="61A73BA0" w:rsidRDefault="61A73BA0" w:rsidP="41CAEF13">
      <w:pPr>
        <w:pStyle w:val="ListParagraph"/>
        <w:numPr>
          <w:ilvl w:val="0"/>
          <w:numId w:val="8"/>
        </w:numPr>
      </w:pPr>
      <w:r>
        <w:t xml:space="preserve">Embedding </w:t>
      </w:r>
      <w:proofErr w:type="spellStart"/>
      <w:r w:rsidR="580D6DDB">
        <w:t>Keele</w:t>
      </w:r>
      <w:r>
        <w:t>SU</w:t>
      </w:r>
      <w:proofErr w:type="spellEnd"/>
      <w:r>
        <w:t xml:space="preserve"> Sabbatical Officers within: </w:t>
      </w:r>
      <w:r w:rsidR="4D90C38E">
        <w:t xml:space="preserve">Access and Participation Plan </w:t>
      </w:r>
      <w:r>
        <w:t xml:space="preserve">committee structures and </w:t>
      </w:r>
      <w:r w:rsidR="616927BA">
        <w:t xml:space="preserve">Access and Participation Plan </w:t>
      </w:r>
      <w:r>
        <w:t>intervention working groups</w:t>
      </w:r>
    </w:p>
    <w:p w14:paraId="27B1BF80" w14:textId="0E5C1B34" w:rsidR="3B1749F7" w:rsidRDefault="3B1749F7" w:rsidP="41CAEF13">
      <w:pPr>
        <w:pStyle w:val="ListParagraph"/>
        <w:numPr>
          <w:ilvl w:val="0"/>
          <w:numId w:val="8"/>
        </w:numPr>
      </w:pPr>
      <w:r>
        <w:t xml:space="preserve">Undertaking consultation with students </w:t>
      </w:r>
      <w:r w:rsidR="5E74043F">
        <w:t xml:space="preserve">led by the </w:t>
      </w:r>
      <w:proofErr w:type="spellStart"/>
      <w:r w:rsidR="5E74043F">
        <w:t>KeeleSU</w:t>
      </w:r>
      <w:proofErr w:type="spellEnd"/>
      <w:r w:rsidR="5E74043F">
        <w:t xml:space="preserve"> </w:t>
      </w:r>
      <w:r>
        <w:t xml:space="preserve">around </w:t>
      </w:r>
      <w:r w:rsidR="6EC0886F">
        <w:t xml:space="preserve">Access and Participation Plan </w:t>
      </w:r>
      <w:r>
        <w:t xml:space="preserve">interventions, with </w:t>
      </w:r>
      <w:bookmarkStart w:id="4" w:name="_Int_X9MxKotw"/>
      <w:proofErr w:type="gramStart"/>
      <w:r>
        <w:t>particular efforts</w:t>
      </w:r>
      <w:bookmarkEnd w:id="4"/>
      <w:proofErr w:type="gramEnd"/>
      <w:r>
        <w:t xml:space="preserve"> in gathering feedback from students within </w:t>
      </w:r>
      <w:r w:rsidR="0C171C0A">
        <w:t>Access and Participation Plan</w:t>
      </w:r>
      <w:r>
        <w:t xml:space="preserve"> groups </w:t>
      </w:r>
    </w:p>
    <w:p w14:paraId="655A8A05" w14:textId="208DE3C9" w:rsidR="1FCF1F0E" w:rsidRDefault="1FCF1F0E" w:rsidP="3F4CDCC0">
      <w:pPr>
        <w:rPr>
          <w:rFonts w:ascii="Arial" w:eastAsia="Arial" w:hAnsi="Arial" w:cs="Arial"/>
          <w:color w:val="000000" w:themeColor="text1"/>
        </w:rPr>
      </w:pPr>
      <w:r>
        <w:t xml:space="preserve">Students will continue to </w:t>
      </w:r>
      <w:r w:rsidR="33702330">
        <w:t xml:space="preserve">partner with us </w:t>
      </w:r>
      <w:r w:rsidR="246FE0A2">
        <w:t>at all stages of delivering</w:t>
      </w:r>
      <w:r w:rsidR="33702330">
        <w:t xml:space="preserve"> </w:t>
      </w:r>
      <w:r>
        <w:t xml:space="preserve">our </w:t>
      </w:r>
      <w:r w:rsidR="208213F7">
        <w:t>Access and Participation Plan</w:t>
      </w:r>
      <w:r w:rsidR="5D81B620">
        <w:t xml:space="preserve">, </w:t>
      </w:r>
      <w:r>
        <w:t>through</w:t>
      </w:r>
      <w:r w:rsidR="79C9D008">
        <w:t xml:space="preserve"> </w:t>
      </w:r>
      <w:r w:rsidR="72C36756">
        <w:t xml:space="preserve">co-creation and </w:t>
      </w:r>
      <w:r w:rsidR="7BE5C383">
        <w:t>involvement in</w:t>
      </w:r>
      <w:r w:rsidR="72C36756">
        <w:t xml:space="preserve"> our interventions,</w:t>
      </w:r>
      <w:r w:rsidR="79C9D008">
        <w:t xml:space="preserve"> student</w:t>
      </w:r>
      <w:r>
        <w:t xml:space="preserve"> consultation</w:t>
      </w:r>
      <w:r w:rsidR="6A116C7B">
        <w:t xml:space="preserve"> and feedback</w:t>
      </w:r>
      <w:r w:rsidR="214B2DA7">
        <w:t xml:space="preserve"> </w:t>
      </w:r>
      <w:r w:rsidR="2585D845">
        <w:t xml:space="preserve">and through the formation of a Student Advisory Group on the theme of Mental Health. </w:t>
      </w:r>
      <w:proofErr w:type="spellStart"/>
      <w:r w:rsidRPr="5A2F7C39">
        <w:rPr>
          <w:rFonts w:ascii="Arial" w:eastAsia="Arial" w:hAnsi="Arial" w:cs="Arial"/>
          <w:color w:val="000000" w:themeColor="text1"/>
        </w:rPr>
        <w:t>KeeleSU</w:t>
      </w:r>
      <w:proofErr w:type="spellEnd"/>
      <w:r w:rsidRPr="5A2F7C39">
        <w:rPr>
          <w:rFonts w:ascii="Arial" w:eastAsia="Arial" w:hAnsi="Arial" w:cs="Arial"/>
          <w:color w:val="000000" w:themeColor="text1"/>
        </w:rPr>
        <w:t xml:space="preserve"> Sabbatical Officers </w:t>
      </w:r>
      <w:r w:rsidR="0284CEFC" w:rsidRPr="5A2F7C39">
        <w:rPr>
          <w:rFonts w:ascii="Arial" w:eastAsia="Arial" w:hAnsi="Arial" w:cs="Arial"/>
          <w:color w:val="000000" w:themeColor="text1"/>
        </w:rPr>
        <w:t>are</w:t>
      </w:r>
      <w:r w:rsidR="5D724228" w:rsidRPr="5A2F7C39">
        <w:rPr>
          <w:rFonts w:ascii="Arial" w:eastAsia="Arial" w:hAnsi="Arial" w:cs="Arial"/>
          <w:color w:val="000000" w:themeColor="text1"/>
        </w:rPr>
        <w:t xml:space="preserve"> </w:t>
      </w:r>
      <w:r w:rsidR="2A02C0AD" w:rsidRPr="5A2F7C39">
        <w:rPr>
          <w:rFonts w:ascii="Arial" w:eastAsia="Arial" w:hAnsi="Arial" w:cs="Arial"/>
          <w:color w:val="000000" w:themeColor="text1"/>
        </w:rPr>
        <w:t>members of</w:t>
      </w:r>
      <w:r w:rsidRPr="5A2F7C39">
        <w:rPr>
          <w:rFonts w:ascii="Arial" w:eastAsia="Arial" w:hAnsi="Arial" w:cs="Arial"/>
          <w:color w:val="000000" w:themeColor="text1"/>
        </w:rPr>
        <w:t xml:space="preserve"> the Access and Participation Plan Strategy Group and wider committee structures, providing oversight of the plan and its implementation</w:t>
      </w:r>
      <w:r w:rsidR="357A4B13" w:rsidRPr="5A2F7C39">
        <w:rPr>
          <w:rFonts w:ascii="Arial" w:eastAsia="Arial" w:hAnsi="Arial" w:cs="Arial"/>
          <w:color w:val="000000" w:themeColor="text1"/>
        </w:rPr>
        <w:t>.</w:t>
      </w:r>
      <w:r w:rsidRPr="5A2F7C39">
        <w:rPr>
          <w:rFonts w:ascii="Arial" w:eastAsia="Arial" w:hAnsi="Arial" w:cs="Arial"/>
          <w:color w:val="000000" w:themeColor="text1"/>
        </w:rPr>
        <w:t>  </w:t>
      </w:r>
    </w:p>
    <w:p w14:paraId="619B75E1" w14:textId="40897EFB" w:rsidR="00E85B8C" w:rsidRDefault="00E85B8C" w:rsidP="3F4CDCC0">
      <w:pPr>
        <w:pStyle w:val="Heading3"/>
      </w:pPr>
      <w:r>
        <w:t xml:space="preserve">Evaluation – how we will measure what we have achieved </w:t>
      </w:r>
    </w:p>
    <w:p w14:paraId="2406234A" w14:textId="06030FF7" w:rsidR="00E85B8C" w:rsidRDefault="00E85B8C" w:rsidP="00E85B8C">
      <w:r>
        <w:t>See page</w:t>
      </w:r>
      <w:r w:rsidR="02E5DFD5">
        <w:t xml:space="preserve"> 32 </w:t>
      </w:r>
      <w:r>
        <w:t>of the access and participation plan for more information.</w:t>
      </w:r>
    </w:p>
    <w:p w14:paraId="6E229C67" w14:textId="099DB90E" w:rsidR="39ED87A1" w:rsidRDefault="39ED87A1" w:rsidP="77ECCD97">
      <w:r>
        <w:t xml:space="preserve">The University will evaluate intervention activities within the </w:t>
      </w:r>
      <w:r w:rsidR="5052D22D">
        <w:t>Access and Participation Plan</w:t>
      </w:r>
      <w:r>
        <w:t xml:space="preserve"> throughout the </w:t>
      </w:r>
      <w:r w:rsidR="021339A5">
        <w:t>Access and Participation Plan</w:t>
      </w:r>
      <w:r>
        <w:t xml:space="preserve"> </w:t>
      </w:r>
      <w:r w:rsidR="76D3A29B">
        <w:t>period and</w:t>
      </w:r>
      <w:r>
        <w:t xml:space="preserve"> has committed to publication of results either annually from 202</w:t>
      </w:r>
      <w:r w:rsidR="211B49F6">
        <w:t>7</w:t>
      </w:r>
      <w:r>
        <w:t xml:space="preserve">, or via a </w:t>
      </w:r>
      <w:r w:rsidR="17B6772E">
        <w:t>mid-point</w:t>
      </w:r>
      <w:r>
        <w:t xml:space="preserve"> and end</w:t>
      </w:r>
      <w:r w:rsidR="0F781D71">
        <w:t>-</w:t>
      </w:r>
      <w:r>
        <w:t xml:space="preserve">point report. </w:t>
      </w:r>
      <w:r w:rsidR="448CE92C">
        <w:t xml:space="preserve">All interventions contained within the </w:t>
      </w:r>
      <w:r w:rsidR="4F40622A">
        <w:t xml:space="preserve">Access and Participation Plan </w:t>
      </w:r>
      <w:r w:rsidR="448CE92C">
        <w:t>are underpinned by a Theory of Change which provides a</w:t>
      </w:r>
      <w:r w:rsidR="642C6677">
        <w:t>n</w:t>
      </w:r>
      <w:r w:rsidR="448CE92C">
        <w:t xml:space="preserve"> overview of why a desired change is expected to hap</w:t>
      </w:r>
      <w:r w:rsidR="7C3D79E2">
        <w:t xml:space="preserve">pen </w:t>
      </w:r>
      <w:bookmarkStart w:id="5" w:name="_Int_EPzXeZ5V"/>
      <w:proofErr w:type="gramStart"/>
      <w:r w:rsidR="7C3D79E2">
        <w:t>as a result of</w:t>
      </w:r>
      <w:bookmarkEnd w:id="5"/>
      <w:proofErr w:type="gramEnd"/>
      <w:r w:rsidR="7C3D79E2">
        <w:t xml:space="preserve"> the intervention. </w:t>
      </w:r>
    </w:p>
    <w:p w14:paraId="296E610F" w14:textId="747A85AB" w:rsidR="25AD3E0A" w:rsidRDefault="25AD3E0A">
      <w:r>
        <w:t xml:space="preserve">The </w:t>
      </w:r>
      <w:r w:rsidR="7CE55DDA">
        <w:t>u</w:t>
      </w:r>
      <w:r>
        <w:t>niversity will adopt an institutional framework for evaluation, which will be developed in accordance with the Office for Students good practic</w:t>
      </w:r>
      <w:r w:rsidR="564DFCA7">
        <w:t xml:space="preserve">e guidance. The University will continue to develop links with external networks to support the robustness of evaluation and increased understanding of sector evidence base. </w:t>
      </w:r>
    </w:p>
    <w:p w14:paraId="1A848C9A" w14:textId="4884701B" w:rsidR="00E85B8C" w:rsidRDefault="00E85B8C" w:rsidP="3F4CDCC0">
      <w:pPr>
        <w:pStyle w:val="Heading3"/>
      </w:pPr>
      <w:r>
        <w:t xml:space="preserve">Contact details for further information </w:t>
      </w:r>
    </w:p>
    <w:p w14:paraId="500CCD10" w14:textId="504AEAEE" w:rsidR="00AA7866" w:rsidRPr="0050521B" w:rsidRDefault="0DA79A9B" w:rsidP="41CAEF13">
      <w:pPr>
        <w:rPr>
          <w:rFonts w:ascii="Arial" w:eastAsia="Arial" w:hAnsi="Arial" w:cs="Arial"/>
        </w:rPr>
      </w:pPr>
      <w:r w:rsidRPr="41CAEF13">
        <w:rPr>
          <w:rFonts w:ascii="Arial" w:eastAsia="Arial" w:hAnsi="Arial" w:cs="Arial"/>
        </w:rPr>
        <w:t xml:space="preserve">Please visit our webpage for further information about the University of Keele’s Access and Participation Plan: </w:t>
      </w:r>
      <w:hyperlink r:id="rId14">
        <w:r w:rsidRPr="41CAEF13">
          <w:rPr>
            <w:rStyle w:val="Hyperlink"/>
            <w:rFonts w:ascii="Arial" w:eastAsia="Arial" w:hAnsi="Arial" w:cs="Arial"/>
          </w:rPr>
          <w:t>https://www.keele.ac.uk/access-plan/</w:t>
        </w:r>
      </w:hyperlink>
      <w:r w:rsidRPr="41CAEF13">
        <w:rPr>
          <w:rFonts w:ascii="Arial" w:eastAsia="Arial" w:hAnsi="Arial" w:cs="Arial"/>
        </w:rPr>
        <w:t xml:space="preserve">   </w:t>
      </w:r>
    </w:p>
    <w:p w14:paraId="3EEBDA69" w14:textId="07A08046" w:rsidR="00AA7866" w:rsidRPr="0050521B" w:rsidRDefault="786439CE" w:rsidP="00512A34">
      <w:pPr>
        <w:rPr>
          <w:rFonts w:ascii="Arial" w:eastAsia="Arial" w:hAnsi="Arial" w:cs="Arial"/>
        </w:rPr>
      </w:pPr>
      <w:r>
        <w:t xml:space="preserve">For further information, you </w:t>
      </w:r>
      <w:r w:rsidR="1D102BED">
        <w:t>can contact</w:t>
      </w:r>
      <w:r w:rsidR="0DBD3554">
        <w:t>:</w:t>
      </w:r>
    </w:p>
    <w:p w14:paraId="73BE34EF" w14:textId="1BF3A068" w:rsidR="00AA7866" w:rsidRPr="0050521B" w:rsidRDefault="1D102BED" w:rsidP="00512A34">
      <w:pPr>
        <w:rPr>
          <w:rFonts w:ascii="Arial" w:eastAsia="Arial" w:hAnsi="Arial" w:cs="Arial"/>
        </w:rPr>
      </w:pPr>
      <w:r>
        <w:t xml:space="preserve">Academic Registrar at </w:t>
      </w:r>
      <w:hyperlink r:id="rId15">
        <w:r w:rsidRPr="5A2F7C39">
          <w:rPr>
            <w:rStyle w:val="Hyperlink"/>
          </w:rPr>
          <w:t>v.macfarlane@keele.ac.uk</w:t>
        </w:r>
      </w:hyperlink>
      <w:r>
        <w:t xml:space="preserve"> </w:t>
      </w:r>
      <w:r w:rsidR="2EEEF4DD">
        <w:t xml:space="preserve"> </w:t>
      </w:r>
    </w:p>
    <w:p w14:paraId="50CA93A7" w14:textId="26061166" w:rsidR="001A35EC" w:rsidRDefault="6732089D" w:rsidP="00512A34">
      <w:pPr>
        <w:rPr>
          <w:rFonts w:ascii="Arial" w:eastAsia="Arial" w:hAnsi="Arial" w:cs="Arial"/>
        </w:rPr>
        <w:sectPr w:rsidR="001A35EC" w:rsidSect="0019642C">
          <w:footerReference w:type="default" r:id="rId16"/>
          <w:pgSz w:w="11906" w:h="16838" w:code="9"/>
          <w:pgMar w:top="1134" w:right="1134" w:bottom="1134" w:left="1134" w:header="454" w:footer="454" w:gutter="0"/>
          <w:cols w:space="708"/>
          <w:docGrid w:linePitch="360"/>
        </w:sectPr>
      </w:pPr>
      <w:r>
        <w:t xml:space="preserve">Head of Student Participation and Success at </w:t>
      </w:r>
      <w:hyperlink r:id="rId17">
        <w:r w:rsidRPr="5A2F7C39">
          <w:rPr>
            <w:rStyle w:val="Hyperlink"/>
          </w:rPr>
          <w:t>r.lancett@keele.ac.uk</w:t>
        </w:r>
      </w:hyperlink>
    </w:p>
    <w:p w14:paraId="6855E6B8" w14:textId="77777777" w:rsidR="002E62E5" w:rsidRDefault="002E62E5" w:rsidP="3F4CDCC0">
      <w:pPr>
        <w:rPr>
          <w:rStyle w:val="eop"/>
          <w:rFonts w:ascii="Arial" w:hAnsi="Arial" w:cs="Arial"/>
          <w:color w:val="000000" w:themeColor="text1"/>
          <w:sz w:val="20"/>
          <w:szCs w:val="20"/>
        </w:rPr>
      </w:pPr>
    </w:p>
    <w:sectPr w:rsidR="002E62E5" w:rsidSect="001530F4">
      <w:pgSz w:w="16838" w:h="11906" w:orient="landscape" w:code="9"/>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7F8E2" w14:textId="77777777" w:rsidR="006D1AB2" w:rsidRDefault="006D1AB2" w:rsidP="007906A2">
      <w:pPr>
        <w:spacing w:after="0" w:line="240" w:lineRule="auto"/>
      </w:pPr>
      <w:r>
        <w:separator/>
      </w:r>
    </w:p>
  </w:endnote>
  <w:endnote w:type="continuationSeparator" w:id="0">
    <w:p w14:paraId="1CE088E1" w14:textId="77777777" w:rsidR="006D1AB2" w:rsidRDefault="006D1AB2" w:rsidP="007906A2">
      <w:pPr>
        <w:spacing w:after="0" w:line="240" w:lineRule="auto"/>
      </w:pPr>
      <w:r>
        <w:continuationSeparator/>
      </w:r>
    </w:p>
  </w:endnote>
  <w:endnote w:type="continuationNotice" w:id="1">
    <w:p w14:paraId="4724FB0D" w14:textId="77777777" w:rsidR="006D1AB2" w:rsidRDefault="006D1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8E9E" w14:textId="77777777"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97283">
      <w:rPr>
        <w:noProof/>
      </w:rPr>
      <w:t>1</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E9D32" w14:textId="77777777" w:rsidR="006D1AB2" w:rsidRDefault="006D1AB2" w:rsidP="007906A2">
      <w:pPr>
        <w:spacing w:after="0" w:line="240" w:lineRule="auto"/>
      </w:pPr>
      <w:r>
        <w:separator/>
      </w:r>
    </w:p>
  </w:footnote>
  <w:footnote w:type="continuationSeparator" w:id="0">
    <w:p w14:paraId="130A69EB" w14:textId="77777777" w:rsidR="006D1AB2" w:rsidRDefault="006D1AB2" w:rsidP="007906A2">
      <w:pPr>
        <w:spacing w:after="0" w:line="240" w:lineRule="auto"/>
      </w:pPr>
      <w:r>
        <w:continuationSeparator/>
      </w:r>
    </w:p>
  </w:footnote>
  <w:footnote w:type="continuationNotice" w:id="1">
    <w:p w14:paraId="1092DA10" w14:textId="77777777" w:rsidR="006D1AB2" w:rsidRDefault="006D1AB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ht3Dsv4M8yIM0U" int2:id="GQBQkVcR">
      <int2:state int2:value="Rejected" int2:type="AugLoop_Text_Critique"/>
    </int2:textHash>
    <int2:textHash int2:hashCode="UGltv7ZhneNndB" int2:id="pby8BOlV">
      <int2:state int2:value="Rejected" int2:type="AugLoop_Text_Critique"/>
    </int2:textHash>
    <int2:bookmark int2:bookmarkName="_Int_9JG3YpXy" int2:invalidationBookmarkName="" int2:hashCode="1sgiAQ+3d6D1zW" int2:id="RlaHv3Ng">
      <int2:state int2:value="Rejected" int2:type="AugLoop_Text_Critique"/>
    </int2:bookmark>
    <int2:bookmark int2:bookmarkName="_Int_X9MxKotw" int2:invalidationBookmarkName="" int2:hashCode="PcjAmgoN1diNBY" int2:id="d8fCgf1X">
      <int2:state int2:value="Rejected" int2:type="AugLoop_Text_Critique"/>
    </int2:bookmark>
    <int2:bookmark int2:bookmarkName="_Int_EPzXeZ5V" int2:invalidationBookmarkName="" int2:hashCode="VRd/LyDcPFdCnc" int2:id="jRsV0OUM">
      <int2:state int2:value="Rejected" int2:type="AugLoop_Text_Critique"/>
    </int2:bookmark>
    <int2:bookmark int2:bookmarkName="_Int_BLaBDGHl" int2:invalidationBookmarkName="" int2:hashCode="2uhvqV0+74/gtd" int2:id="orEvGntD">
      <int2:state int2:value="Rejected" int2:type="AugLoop_Acronyms_AcronymsCritique"/>
    </int2:bookmark>
    <int2:bookmark int2:bookmarkName="_Int_EoGbJa9c" int2:invalidationBookmarkName="" int2:hashCode="GnTIfLPgNPVgAa" int2:id="yrUtRiM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D31EF"/>
    <w:multiLevelType w:val="hybridMultilevel"/>
    <w:tmpl w:val="7990180C"/>
    <w:lvl w:ilvl="0" w:tplc="093A7310">
      <w:start w:val="1"/>
      <w:numFmt w:val="bullet"/>
      <w:lvlText w:val=""/>
      <w:lvlJc w:val="left"/>
      <w:pPr>
        <w:ind w:left="720" w:hanging="360"/>
      </w:pPr>
      <w:rPr>
        <w:rFonts w:ascii="Symbol" w:hAnsi="Symbol" w:hint="default"/>
      </w:rPr>
    </w:lvl>
    <w:lvl w:ilvl="1" w:tplc="956A89CC">
      <w:start w:val="1"/>
      <w:numFmt w:val="bullet"/>
      <w:lvlText w:val="o"/>
      <w:lvlJc w:val="left"/>
      <w:pPr>
        <w:ind w:left="1440" w:hanging="360"/>
      </w:pPr>
      <w:rPr>
        <w:rFonts w:ascii="Courier New" w:hAnsi="Courier New" w:hint="default"/>
      </w:rPr>
    </w:lvl>
    <w:lvl w:ilvl="2" w:tplc="CE6EFD68">
      <w:start w:val="1"/>
      <w:numFmt w:val="bullet"/>
      <w:lvlText w:val=""/>
      <w:lvlJc w:val="left"/>
      <w:pPr>
        <w:ind w:left="2160" w:hanging="360"/>
      </w:pPr>
      <w:rPr>
        <w:rFonts w:ascii="Wingdings" w:hAnsi="Wingdings" w:hint="default"/>
      </w:rPr>
    </w:lvl>
    <w:lvl w:ilvl="3" w:tplc="4D7CE8FE">
      <w:start w:val="1"/>
      <w:numFmt w:val="bullet"/>
      <w:lvlText w:val=""/>
      <w:lvlJc w:val="left"/>
      <w:pPr>
        <w:ind w:left="2880" w:hanging="360"/>
      </w:pPr>
      <w:rPr>
        <w:rFonts w:ascii="Symbol" w:hAnsi="Symbol" w:hint="default"/>
      </w:rPr>
    </w:lvl>
    <w:lvl w:ilvl="4" w:tplc="F1862B4A">
      <w:start w:val="1"/>
      <w:numFmt w:val="bullet"/>
      <w:lvlText w:val="o"/>
      <w:lvlJc w:val="left"/>
      <w:pPr>
        <w:ind w:left="3600" w:hanging="360"/>
      </w:pPr>
      <w:rPr>
        <w:rFonts w:ascii="Courier New" w:hAnsi="Courier New" w:hint="default"/>
      </w:rPr>
    </w:lvl>
    <w:lvl w:ilvl="5" w:tplc="FF6A0940">
      <w:start w:val="1"/>
      <w:numFmt w:val="bullet"/>
      <w:lvlText w:val=""/>
      <w:lvlJc w:val="left"/>
      <w:pPr>
        <w:ind w:left="4320" w:hanging="360"/>
      </w:pPr>
      <w:rPr>
        <w:rFonts w:ascii="Wingdings" w:hAnsi="Wingdings" w:hint="default"/>
      </w:rPr>
    </w:lvl>
    <w:lvl w:ilvl="6" w:tplc="50F2A7D8">
      <w:start w:val="1"/>
      <w:numFmt w:val="bullet"/>
      <w:lvlText w:val=""/>
      <w:lvlJc w:val="left"/>
      <w:pPr>
        <w:ind w:left="5040" w:hanging="360"/>
      </w:pPr>
      <w:rPr>
        <w:rFonts w:ascii="Symbol" w:hAnsi="Symbol" w:hint="default"/>
      </w:rPr>
    </w:lvl>
    <w:lvl w:ilvl="7" w:tplc="A0CAF798">
      <w:start w:val="1"/>
      <w:numFmt w:val="bullet"/>
      <w:lvlText w:val="o"/>
      <w:lvlJc w:val="left"/>
      <w:pPr>
        <w:ind w:left="5760" w:hanging="360"/>
      </w:pPr>
      <w:rPr>
        <w:rFonts w:ascii="Courier New" w:hAnsi="Courier New" w:hint="default"/>
      </w:rPr>
    </w:lvl>
    <w:lvl w:ilvl="8" w:tplc="056C714C">
      <w:start w:val="1"/>
      <w:numFmt w:val="bullet"/>
      <w:lvlText w:val=""/>
      <w:lvlJc w:val="left"/>
      <w:pPr>
        <w:ind w:left="6480" w:hanging="360"/>
      </w:pPr>
      <w:rPr>
        <w:rFonts w:ascii="Wingdings" w:hAnsi="Wingdings" w:hint="default"/>
      </w:rPr>
    </w:lvl>
  </w:abstractNum>
  <w:abstractNum w:abstractNumId="13" w15:restartNumberingAfterBreak="0">
    <w:nsid w:val="13495399"/>
    <w:multiLevelType w:val="hybridMultilevel"/>
    <w:tmpl w:val="26EEF940"/>
    <w:lvl w:ilvl="0" w:tplc="AE14B244">
      <w:start w:val="1"/>
      <w:numFmt w:val="bullet"/>
      <w:lvlText w:val=""/>
      <w:lvlJc w:val="left"/>
      <w:pPr>
        <w:ind w:left="720" w:hanging="360"/>
      </w:pPr>
      <w:rPr>
        <w:rFonts w:ascii="Symbol" w:hAnsi="Symbol" w:hint="default"/>
      </w:rPr>
    </w:lvl>
    <w:lvl w:ilvl="1" w:tplc="6886714C">
      <w:start w:val="1"/>
      <w:numFmt w:val="bullet"/>
      <w:lvlText w:val="o"/>
      <w:lvlJc w:val="left"/>
      <w:pPr>
        <w:ind w:left="1440" w:hanging="360"/>
      </w:pPr>
      <w:rPr>
        <w:rFonts w:ascii="Courier New" w:hAnsi="Courier New" w:hint="default"/>
      </w:rPr>
    </w:lvl>
    <w:lvl w:ilvl="2" w:tplc="D7847316">
      <w:start w:val="1"/>
      <w:numFmt w:val="bullet"/>
      <w:lvlText w:val=""/>
      <w:lvlJc w:val="left"/>
      <w:pPr>
        <w:ind w:left="2160" w:hanging="360"/>
      </w:pPr>
      <w:rPr>
        <w:rFonts w:ascii="Wingdings" w:hAnsi="Wingdings" w:hint="default"/>
      </w:rPr>
    </w:lvl>
    <w:lvl w:ilvl="3" w:tplc="7C7AB778">
      <w:start w:val="1"/>
      <w:numFmt w:val="bullet"/>
      <w:lvlText w:val=""/>
      <w:lvlJc w:val="left"/>
      <w:pPr>
        <w:ind w:left="2880" w:hanging="360"/>
      </w:pPr>
      <w:rPr>
        <w:rFonts w:ascii="Symbol" w:hAnsi="Symbol" w:hint="default"/>
      </w:rPr>
    </w:lvl>
    <w:lvl w:ilvl="4" w:tplc="E48EE2D8">
      <w:start w:val="1"/>
      <w:numFmt w:val="bullet"/>
      <w:lvlText w:val="o"/>
      <w:lvlJc w:val="left"/>
      <w:pPr>
        <w:ind w:left="3600" w:hanging="360"/>
      </w:pPr>
      <w:rPr>
        <w:rFonts w:ascii="Courier New" w:hAnsi="Courier New" w:hint="default"/>
      </w:rPr>
    </w:lvl>
    <w:lvl w:ilvl="5" w:tplc="0D0031E4">
      <w:start w:val="1"/>
      <w:numFmt w:val="bullet"/>
      <w:lvlText w:val=""/>
      <w:lvlJc w:val="left"/>
      <w:pPr>
        <w:ind w:left="4320" w:hanging="360"/>
      </w:pPr>
      <w:rPr>
        <w:rFonts w:ascii="Wingdings" w:hAnsi="Wingdings" w:hint="default"/>
      </w:rPr>
    </w:lvl>
    <w:lvl w:ilvl="6" w:tplc="54B076A2">
      <w:start w:val="1"/>
      <w:numFmt w:val="bullet"/>
      <w:lvlText w:val=""/>
      <w:lvlJc w:val="left"/>
      <w:pPr>
        <w:ind w:left="5040" w:hanging="360"/>
      </w:pPr>
      <w:rPr>
        <w:rFonts w:ascii="Symbol" w:hAnsi="Symbol" w:hint="default"/>
      </w:rPr>
    </w:lvl>
    <w:lvl w:ilvl="7" w:tplc="80B4FD84">
      <w:start w:val="1"/>
      <w:numFmt w:val="bullet"/>
      <w:lvlText w:val="o"/>
      <w:lvlJc w:val="left"/>
      <w:pPr>
        <w:ind w:left="5760" w:hanging="360"/>
      </w:pPr>
      <w:rPr>
        <w:rFonts w:ascii="Courier New" w:hAnsi="Courier New" w:hint="default"/>
      </w:rPr>
    </w:lvl>
    <w:lvl w:ilvl="8" w:tplc="44E686FA">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1F3776A5"/>
    <w:multiLevelType w:val="hybridMultilevel"/>
    <w:tmpl w:val="5AFCC7A6"/>
    <w:lvl w:ilvl="0" w:tplc="A32C71BA">
      <w:start w:val="1"/>
      <w:numFmt w:val="bullet"/>
      <w:lvlText w:val=""/>
      <w:lvlJc w:val="left"/>
      <w:pPr>
        <w:ind w:left="720" w:hanging="360"/>
      </w:pPr>
      <w:rPr>
        <w:rFonts w:ascii="Symbol" w:hAnsi="Symbol" w:hint="default"/>
      </w:rPr>
    </w:lvl>
    <w:lvl w:ilvl="1" w:tplc="51E07674">
      <w:start w:val="1"/>
      <w:numFmt w:val="bullet"/>
      <w:lvlText w:val="o"/>
      <w:lvlJc w:val="left"/>
      <w:pPr>
        <w:ind w:left="1440" w:hanging="360"/>
      </w:pPr>
      <w:rPr>
        <w:rFonts w:ascii="Courier New" w:hAnsi="Courier New" w:hint="default"/>
      </w:rPr>
    </w:lvl>
    <w:lvl w:ilvl="2" w:tplc="D932DE22">
      <w:start w:val="1"/>
      <w:numFmt w:val="bullet"/>
      <w:lvlText w:val=""/>
      <w:lvlJc w:val="left"/>
      <w:pPr>
        <w:ind w:left="2160" w:hanging="360"/>
      </w:pPr>
      <w:rPr>
        <w:rFonts w:ascii="Wingdings" w:hAnsi="Wingdings" w:hint="default"/>
      </w:rPr>
    </w:lvl>
    <w:lvl w:ilvl="3" w:tplc="70E203A4">
      <w:start w:val="1"/>
      <w:numFmt w:val="bullet"/>
      <w:lvlText w:val=""/>
      <w:lvlJc w:val="left"/>
      <w:pPr>
        <w:ind w:left="2880" w:hanging="360"/>
      </w:pPr>
      <w:rPr>
        <w:rFonts w:ascii="Symbol" w:hAnsi="Symbol" w:hint="default"/>
      </w:rPr>
    </w:lvl>
    <w:lvl w:ilvl="4" w:tplc="F4841B9E">
      <w:start w:val="1"/>
      <w:numFmt w:val="bullet"/>
      <w:lvlText w:val="o"/>
      <w:lvlJc w:val="left"/>
      <w:pPr>
        <w:ind w:left="3600" w:hanging="360"/>
      </w:pPr>
      <w:rPr>
        <w:rFonts w:ascii="Courier New" w:hAnsi="Courier New" w:hint="default"/>
      </w:rPr>
    </w:lvl>
    <w:lvl w:ilvl="5" w:tplc="E848A896">
      <w:start w:val="1"/>
      <w:numFmt w:val="bullet"/>
      <w:lvlText w:val=""/>
      <w:lvlJc w:val="left"/>
      <w:pPr>
        <w:ind w:left="4320" w:hanging="360"/>
      </w:pPr>
      <w:rPr>
        <w:rFonts w:ascii="Wingdings" w:hAnsi="Wingdings" w:hint="default"/>
      </w:rPr>
    </w:lvl>
    <w:lvl w:ilvl="6" w:tplc="143450EA">
      <w:start w:val="1"/>
      <w:numFmt w:val="bullet"/>
      <w:lvlText w:val=""/>
      <w:lvlJc w:val="left"/>
      <w:pPr>
        <w:ind w:left="5040" w:hanging="360"/>
      </w:pPr>
      <w:rPr>
        <w:rFonts w:ascii="Symbol" w:hAnsi="Symbol" w:hint="default"/>
      </w:rPr>
    </w:lvl>
    <w:lvl w:ilvl="7" w:tplc="6FEE71C0">
      <w:start w:val="1"/>
      <w:numFmt w:val="bullet"/>
      <w:lvlText w:val="o"/>
      <w:lvlJc w:val="left"/>
      <w:pPr>
        <w:ind w:left="5760" w:hanging="360"/>
      </w:pPr>
      <w:rPr>
        <w:rFonts w:ascii="Courier New" w:hAnsi="Courier New" w:hint="default"/>
      </w:rPr>
    </w:lvl>
    <w:lvl w:ilvl="8" w:tplc="2D6E1DA6">
      <w:start w:val="1"/>
      <w:numFmt w:val="bullet"/>
      <w:lvlText w:val=""/>
      <w:lvlJc w:val="left"/>
      <w:pPr>
        <w:ind w:left="6480" w:hanging="360"/>
      </w:pPr>
      <w:rPr>
        <w:rFonts w:ascii="Wingdings" w:hAnsi="Wingdings" w:hint="default"/>
      </w:rPr>
    </w:lvl>
  </w:abstractNum>
  <w:abstractNum w:abstractNumId="16" w15:restartNumberingAfterBreak="0">
    <w:nsid w:val="1F4A66A5"/>
    <w:multiLevelType w:val="hybridMultilevel"/>
    <w:tmpl w:val="607A7E30"/>
    <w:lvl w:ilvl="0" w:tplc="7BA2529E">
      <w:start w:val="1"/>
      <w:numFmt w:val="bullet"/>
      <w:lvlText w:val=""/>
      <w:lvlJc w:val="left"/>
      <w:pPr>
        <w:ind w:left="720" w:hanging="360"/>
      </w:pPr>
      <w:rPr>
        <w:rFonts w:ascii="Symbol" w:hAnsi="Symbol" w:hint="default"/>
      </w:rPr>
    </w:lvl>
    <w:lvl w:ilvl="1" w:tplc="0448A11E">
      <w:start w:val="1"/>
      <w:numFmt w:val="bullet"/>
      <w:lvlText w:val="o"/>
      <w:lvlJc w:val="left"/>
      <w:pPr>
        <w:ind w:left="1440" w:hanging="360"/>
      </w:pPr>
      <w:rPr>
        <w:rFonts w:ascii="Courier New" w:hAnsi="Courier New" w:hint="default"/>
      </w:rPr>
    </w:lvl>
    <w:lvl w:ilvl="2" w:tplc="91B69620">
      <w:start w:val="1"/>
      <w:numFmt w:val="bullet"/>
      <w:lvlText w:val=""/>
      <w:lvlJc w:val="left"/>
      <w:pPr>
        <w:ind w:left="2160" w:hanging="360"/>
      </w:pPr>
      <w:rPr>
        <w:rFonts w:ascii="Wingdings" w:hAnsi="Wingdings" w:hint="default"/>
      </w:rPr>
    </w:lvl>
    <w:lvl w:ilvl="3" w:tplc="BFB86934">
      <w:start w:val="1"/>
      <w:numFmt w:val="bullet"/>
      <w:lvlText w:val=""/>
      <w:lvlJc w:val="left"/>
      <w:pPr>
        <w:ind w:left="2880" w:hanging="360"/>
      </w:pPr>
      <w:rPr>
        <w:rFonts w:ascii="Symbol" w:hAnsi="Symbol" w:hint="default"/>
      </w:rPr>
    </w:lvl>
    <w:lvl w:ilvl="4" w:tplc="8484284E">
      <w:start w:val="1"/>
      <w:numFmt w:val="bullet"/>
      <w:lvlText w:val="o"/>
      <w:lvlJc w:val="left"/>
      <w:pPr>
        <w:ind w:left="3600" w:hanging="360"/>
      </w:pPr>
      <w:rPr>
        <w:rFonts w:ascii="Courier New" w:hAnsi="Courier New" w:hint="default"/>
      </w:rPr>
    </w:lvl>
    <w:lvl w:ilvl="5" w:tplc="B7525404">
      <w:start w:val="1"/>
      <w:numFmt w:val="bullet"/>
      <w:lvlText w:val=""/>
      <w:lvlJc w:val="left"/>
      <w:pPr>
        <w:ind w:left="4320" w:hanging="360"/>
      </w:pPr>
      <w:rPr>
        <w:rFonts w:ascii="Wingdings" w:hAnsi="Wingdings" w:hint="default"/>
      </w:rPr>
    </w:lvl>
    <w:lvl w:ilvl="6" w:tplc="9A54143E">
      <w:start w:val="1"/>
      <w:numFmt w:val="bullet"/>
      <w:lvlText w:val=""/>
      <w:lvlJc w:val="left"/>
      <w:pPr>
        <w:ind w:left="5040" w:hanging="360"/>
      </w:pPr>
      <w:rPr>
        <w:rFonts w:ascii="Symbol" w:hAnsi="Symbol" w:hint="default"/>
      </w:rPr>
    </w:lvl>
    <w:lvl w:ilvl="7" w:tplc="FFB2EF44">
      <w:start w:val="1"/>
      <w:numFmt w:val="bullet"/>
      <w:lvlText w:val="o"/>
      <w:lvlJc w:val="left"/>
      <w:pPr>
        <w:ind w:left="5760" w:hanging="360"/>
      </w:pPr>
      <w:rPr>
        <w:rFonts w:ascii="Courier New" w:hAnsi="Courier New" w:hint="default"/>
      </w:rPr>
    </w:lvl>
    <w:lvl w:ilvl="8" w:tplc="B59EDD0C">
      <w:start w:val="1"/>
      <w:numFmt w:val="bullet"/>
      <w:lvlText w:val=""/>
      <w:lvlJc w:val="left"/>
      <w:pPr>
        <w:ind w:left="6480" w:hanging="360"/>
      </w:pPr>
      <w:rPr>
        <w:rFonts w:ascii="Wingdings" w:hAnsi="Wingdings" w:hint="default"/>
      </w:rPr>
    </w:lvl>
  </w:abstractNum>
  <w:abstractNum w:abstractNumId="17"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F032398"/>
    <w:multiLevelType w:val="hybridMultilevel"/>
    <w:tmpl w:val="019050A6"/>
    <w:lvl w:ilvl="0" w:tplc="60E6E37A">
      <w:start w:val="1"/>
      <w:numFmt w:val="bullet"/>
      <w:lvlText w:val=""/>
      <w:lvlJc w:val="left"/>
      <w:pPr>
        <w:ind w:left="720" w:hanging="360"/>
      </w:pPr>
      <w:rPr>
        <w:rFonts w:ascii="Symbol" w:hAnsi="Symbol" w:hint="default"/>
      </w:rPr>
    </w:lvl>
    <w:lvl w:ilvl="1" w:tplc="3E523410">
      <w:start w:val="1"/>
      <w:numFmt w:val="bullet"/>
      <w:lvlText w:val="o"/>
      <w:lvlJc w:val="left"/>
      <w:pPr>
        <w:ind w:left="1440" w:hanging="360"/>
      </w:pPr>
      <w:rPr>
        <w:rFonts w:ascii="Courier New" w:hAnsi="Courier New" w:hint="default"/>
      </w:rPr>
    </w:lvl>
    <w:lvl w:ilvl="2" w:tplc="C3042A94">
      <w:start w:val="1"/>
      <w:numFmt w:val="bullet"/>
      <w:lvlText w:val=""/>
      <w:lvlJc w:val="left"/>
      <w:pPr>
        <w:ind w:left="2160" w:hanging="360"/>
      </w:pPr>
      <w:rPr>
        <w:rFonts w:ascii="Wingdings" w:hAnsi="Wingdings" w:hint="default"/>
      </w:rPr>
    </w:lvl>
    <w:lvl w:ilvl="3" w:tplc="EE4A2D86">
      <w:start w:val="1"/>
      <w:numFmt w:val="bullet"/>
      <w:lvlText w:val=""/>
      <w:lvlJc w:val="left"/>
      <w:pPr>
        <w:ind w:left="2880" w:hanging="360"/>
      </w:pPr>
      <w:rPr>
        <w:rFonts w:ascii="Symbol" w:hAnsi="Symbol" w:hint="default"/>
      </w:rPr>
    </w:lvl>
    <w:lvl w:ilvl="4" w:tplc="E61A1A8E">
      <w:start w:val="1"/>
      <w:numFmt w:val="bullet"/>
      <w:lvlText w:val="o"/>
      <w:lvlJc w:val="left"/>
      <w:pPr>
        <w:ind w:left="3600" w:hanging="360"/>
      </w:pPr>
      <w:rPr>
        <w:rFonts w:ascii="Courier New" w:hAnsi="Courier New" w:hint="default"/>
      </w:rPr>
    </w:lvl>
    <w:lvl w:ilvl="5" w:tplc="0A442502">
      <w:start w:val="1"/>
      <w:numFmt w:val="bullet"/>
      <w:lvlText w:val=""/>
      <w:lvlJc w:val="left"/>
      <w:pPr>
        <w:ind w:left="4320" w:hanging="360"/>
      </w:pPr>
      <w:rPr>
        <w:rFonts w:ascii="Wingdings" w:hAnsi="Wingdings" w:hint="default"/>
      </w:rPr>
    </w:lvl>
    <w:lvl w:ilvl="6" w:tplc="4B764472">
      <w:start w:val="1"/>
      <w:numFmt w:val="bullet"/>
      <w:lvlText w:val=""/>
      <w:lvlJc w:val="left"/>
      <w:pPr>
        <w:ind w:left="5040" w:hanging="360"/>
      </w:pPr>
      <w:rPr>
        <w:rFonts w:ascii="Symbol" w:hAnsi="Symbol" w:hint="default"/>
      </w:rPr>
    </w:lvl>
    <w:lvl w:ilvl="7" w:tplc="572E069C">
      <w:start w:val="1"/>
      <w:numFmt w:val="bullet"/>
      <w:lvlText w:val="o"/>
      <w:lvlJc w:val="left"/>
      <w:pPr>
        <w:ind w:left="5760" w:hanging="360"/>
      </w:pPr>
      <w:rPr>
        <w:rFonts w:ascii="Courier New" w:hAnsi="Courier New" w:hint="default"/>
      </w:rPr>
    </w:lvl>
    <w:lvl w:ilvl="8" w:tplc="09F453B4">
      <w:start w:val="1"/>
      <w:numFmt w:val="bullet"/>
      <w:lvlText w:val=""/>
      <w:lvlJc w:val="left"/>
      <w:pPr>
        <w:ind w:left="6480" w:hanging="360"/>
      </w:pPr>
      <w:rPr>
        <w:rFonts w:ascii="Wingdings" w:hAnsi="Wingdings" w:hint="default"/>
      </w:rPr>
    </w:lvl>
  </w:abstractNum>
  <w:abstractNum w:abstractNumId="20" w15:restartNumberingAfterBreak="0">
    <w:nsid w:val="3FD803B6"/>
    <w:multiLevelType w:val="hybridMultilevel"/>
    <w:tmpl w:val="331ABDAA"/>
    <w:lvl w:ilvl="0" w:tplc="DD466C1A">
      <w:start w:val="1"/>
      <w:numFmt w:val="bullet"/>
      <w:lvlText w:val=""/>
      <w:lvlJc w:val="left"/>
      <w:pPr>
        <w:ind w:left="720" w:hanging="360"/>
      </w:pPr>
      <w:rPr>
        <w:rFonts w:ascii="Symbol" w:hAnsi="Symbol" w:hint="default"/>
      </w:rPr>
    </w:lvl>
    <w:lvl w:ilvl="1" w:tplc="844CE742">
      <w:start w:val="1"/>
      <w:numFmt w:val="bullet"/>
      <w:lvlText w:val="o"/>
      <w:lvlJc w:val="left"/>
      <w:pPr>
        <w:ind w:left="1440" w:hanging="360"/>
      </w:pPr>
      <w:rPr>
        <w:rFonts w:ascii="Courier New" w:hAnsi="Courier New" w:hint="default"/>
      </w:rPr>
    </w:lvl>
    <w:lvl w:ilvl="2" w:tplc="59406DFE">
      <w:start w:val="1"/>
      <w:numFmt w:val="bullet"/>
      <w:lvlText w:val=""/>
      <w:lvlJc w:val="left"/>
      <w:pPr>
        <w:ind w:left="2160" w:hanging="360"/>
      </w:pPr>
      <w:rPr>
        <w:rFonts w:ascii="Wingdings" w:hAnsi="Wingdings" w:hint="default"/>
      </w:rPr>
    </w:lvl>
    <w:lvl w:ilvl="3" w:tplc="1BD4EA0C">
      <w:start w:val="1"/>
      <w:numFmt w:val="bullet"/>
      <w:lvlText w:val=""/>
      <w:lvlJc w:val="left"/>
      <w:pPr>
        <w:ind w:left="2880" w:hanging="360"/>
      </w:pPr>
      <w:rPr>
        <w:rFonts w:ascii="Symbol" w:hAnsi="Symbol" w:hint="default"/>
      </w:rPr>
    </w:lvl>
    <w:lvl w:ilvl="4" w:tplc="528AE4F8">
      <w:start w:val="1"/>
      <w:numFmt w:val="bullet"/>
      <w:lvlText w:val="o"/>
      <w:lvlJc w:val="left"/>
      <w:pPr>
        <w:ind w:left="3600" w:hanging="360"/>
      </w:pPr>
      <w:rPr>
        <w:rFonts w:ascii="Courier New" w:hAnsi="Courier New" w:hint="default"/>
      </w:rPr>
    </w:lvl>
    <w:lvl w:ilvl="5" w:tplc="A05A3ADE">
      <w:start w:val="1"/>
      <w:numFmt w:val="bullet"/>
      <w:lvlText w:val=""/>
      <w:lvlJc w:val="left"/>
      <w:pPr>
        <w:ind w:left="4320" w:hanging="360"/>
      </w:pPr>
      <w:rPr>
        <w:rFonts w:ascii="Wingdings" w:hAnsi="Wingdings" w:hint="default"/>
      </w:rPr>
    </w:lvl>
    <w:lvl w:ilvl="6" w:tplc="C3D6897A">
      <w:start w:val="1"/>
      <w:numFmt w:val="bullet"/>
      <w:lvlText w:val=""/>
      <w:lvlJc w:val="left"/>
      <w:pPr>
        <w:ind w:left="5040" w:hanging="360"/>
      </w:pPr>
      <w:rPr>
        <w:rFonts w:ascii="Symbol" w:hAnsi="Symbol" w:hint="default"/>
      </w:rPr>
    </w:lvl>
    <w:lvl w:ilvl="7" w:tplc="8454FD6C">
      <w:start w:val="1"/>
      <w:numFmt w:val="bullet"/>
      <w:lvlText w:val="o"/>
      <w:lvlJc w:val="left"/>
      <w:pPr>
        <w:ind w:left="5760" w:hanging="360"/>
      </w:pPr>
      <w:rPr>
        <w:rFonts w:ascii="Courier New" w:hAnsi="Courier New" w:hint="default"/>
      </w:rPr>
    </w:lvl>
    <w:lvl w:ilvl="8" w:tplc="9EF47014">
      <w:start w:val="1"/>
      <w:numFmt w:val="bullet"/>
      <w:lvlText w:val=""/>
      <w:lvlJc w:val="left"/>
      <w:pPr>
        <w:ind w:left="6480" w:hanging="360"/>
      </w:pPr>
      <w:rPr>
        <w:rFonts w:ascii="Wingdings" w:hAnsi="Wingdings" w:hint="default"/>
      </w:rPr>
    </w:lvl>
  </w:abstractNum>
  <w:abstractNum w:abstractNumId="21" w15:restartNumberingAfterBreak="0">
    <w:nsid w:val="48F51093"/>
    <w:multiLevelType w:val="hybridMultilevel"/>
    <w:tmpl w:val="6C382B78"/>
    <w:lvl w:ilvl="0" w:tplc="117626FA">
      <w:start w:val="1"/>
      <w:numFmt w:val="bullet"/>
      <w:lvlText w:val=""/>
      <w:lvlJc w:val="left"/>
      <w:pPr>
        <w:ind w:left="720" w:hanging="360"/>
      </w:pPr>
      <w:rPr>
        <w:rFonts w:ascii="Symbol" w:hAnsi="Symbol" w:hint="default"/>
      </w:rPr>
    </w:lvl>
    <w:lvl w:ilvl="1" w:tplc="BF209E6C">
      <w:start w:val="1"/>
      <w:numFmt w:val="bullet"/>
      <w:lvlText w:val="o"/>
      <w:lvlJc w:val="left"/>
      <w:pPr>
        <w:ind w:left="1440" w:hanging="360"/>
      </w:pPr>
      <w:rPr>
        <w:rFonts w:ascii="Courier New" w:hAnsi="Courier New" w:hint="default"/>
      </w:rPr>
    </w:lvl>
    <w:lvl w:ilvl="2" w:tplc="34E215FA">
      <w:start w:val="1"/>
      <w:numFmt w:val="bullet"/>
      <w:lvlText w:val=""/>
      <w:lvlJc w:val="left"/>
      <w:pPr>
        <w:ind w:left="2160" w:hanging="360"/>
      </w:pPr>
      <w:rPr>
        <w:rFonts w:ascii="Wingdings" w:hAnsi="Wingdings" w:hint="default"/>
      </w:rPr>
    </w:lvl>
    <w:lvl w:ilvl="3" w:tplc="73FE75F4">
      <w:start w:val="1"/>
      <w:numFmt w:val="bullet"/>
      <w:lvlText w:val=""/>
      <w:lvlJc w:val="left"/>
      <w:pPr>
        <w:ind w:left="2880" w:hanging="360"/>
      </w:pPr>
      <w:rPr>
        <w:rFonts w:ascii="Symbol" w:hAnsi="Symbol" w:hint="default"/>
      </w:rPr>
    </w:lvl>
    <w:lvl w:ilvl="4" w:tplc="9350DC7A">
      <w:start w:val="1"/>
      <w:numFmt w:val="bullet"/>
      <w:lvlText w:val="o"/>
      <w:lvlJc w:val="left"/>
      <w:pPr>
        <w:ind w:left="3600" w:hanging="360"/>
      </w:pPr>
      <w:rPr>
        <w:rFonts w:ascii="Courier New" w:hAnsi="Courier New" w:hint="default"/>
      </w:rPr>
    </w:lvl>
    <w:lvl w:ilvl="5" w:tplc="F5EA9C9E">
      <w:start w:val="1"/>
      <w:numFmt w:val="bullet"/>
      <w:lvlText w:val=""/>
      <w:lvlJc w:val="left"/>
      <w:pPr>
        <w:ind w:left="4320" w:hanging="360"/>
      </w:pPr>
      <w:rPr>
        <w:rFonts w:ascii="Wingdings" w:hAnsi="Wingdings" w:hint="default"/>
      </w:rPr>
    </w:lvl>
    <w:lvl w:ilvl="6" w:tplc="E140E514">
      <w:start w:val="1"/>
      <w:numFmt w:val="bullet"/>
      <w:lvlText w:val=""/>
      <w:lvlJc w:val="left"/>
      <w:pPr>
        <w:ind w:left="5040" w:hanging="360"/>
      </w:pPr>
      <w:rPr>
        <w:rFonts w:ascii="Symbol" w:hAnsi="Symbol" w:hint="default"/>
      </w:rPr>
    </w:lvl>
    <w:lvl w:ilvl="7" w:tplc="ED241200">
      <w:start w:val="1"/>
      <w:numFmt w:val="bullet"/>
      <w:lvlText w:val="o"/>
      <w:lvlJc w:val="left"/>
      <w:pPr>
        <w:ind w:left="5760" w:hanging="360"/>
      </w:pPr>
      <w:rPr>
        <w:rFonts w:ascii="Courier New" w:hAnsi="Courier New" w:hint="default"/>
      </w:rPr>
    </w:lvl>
    <w:lvl w:ilvl="8" w:tplc="01E056C8">
      <w:start w:val="1"/>
      <w:numFmt w:val="bullet"/>
      <w:lvlText w:val=""/>
      <w:lvlJc w:val="left"/>
      <w:pPr>
        <w:ind w:left="6480" w:hanging="360"/>
      </w:pPr>
      <w:rPr>
        <w:rFonts w:ascii="Wingdings" w:hAnsi="Wingdings" w:hint="default"/>
      </w:rPr>
    </w:lvl>
  </w:abstractNum>
  <w:abstractNum w:abstractNumId="22"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0A93BD"/>
    <w:multiLevelType w:val="hybridMultilevel"/>
    <w:tmpl w:val="5CDA975E"/>
    <w:lvl w:ilvl="0" w:tplc="9604AA56">
      <w:start w:val="1"/>
      <w:numFmt w:val="bullet"/>
      <w:lvlText w:val=""/>
      <w:lvlJc w:val="left"/>
      <w:pPr>
        <w:ind w:left="720" w:hanging="360"/>
      </w:pPr>
      <w:rPr>
        <w:rFonts w:ascii="Symbol" w:hAnsi="Symbol" w:hint="default"/>
      </w:rPr>
    </w:lvl>
    <w:lvl w:ilvl="1" w:tplc="3A66BBAA">
      <w:start w:val="1"/>
      <w:numFmt w:val="bullet"/>
      <w:lvlText w:val="o"/>
      <w:lvlJc w:val="left"/>
      <w:pPr>
        <w:ind w:left="1440" w:hanging="360"/>
      </w:pPr>
      <w:rPr>
        <w:rFonts w:ascii="Courier New" w:hAnsi="Courier New" w:hint="default"/>
      </w:rPr>
    </w:lvl>
    <w:lvl w:ilvl="2" w:tplc="F2FAFCF2">
      <w:start w:val="1"/>
      <w:numFmt w:val="bullet"/>
      <w:lvlText w:val=""/>
      <w:lvlJc w:val="left"/>
      <w:pPr>
        <w:ind w:left="2160" w:hanging="360"/>
      </w:pPr>
      <w:rPr>
        <w:rFonts w:ascii="Wingdings" w:hAnsi="Wingdings" w:hint="default"/>
      </w:rPr>
    </w:lvl>
    <w:lvl w:ilvl="3" w:tplc="97DC5A4C">
      <w:start w:val="1"/>
      <w:numFmt w:val="bullet"/>
      <w:lvlText w:val=""/>
      <w:lvlJc w:val="left"/>
      <w:pPr>
        <w:ind w:left="2880" w:hanging="360"/>
      </w:pPr>
      <w:rPr>
        <w:rFonts w:ascii="Symbol" w:hAnsi="Symbol" w:hint="default"/>
      </w:rPr>
    </w:lvl>
    <w:lvl w:ilvl="4" w:tplc="911430DA">
      <w:start w:val="1"/>
      <w:numFmt w:val="bullet"/>
      <w:lvlText w:val="o"/>
      <w:lvlJc w:val="left"/>
      <w:pPr>
        <w:ind w:left="3600" w:hanging="360"/>
      </w:pPr>
      <w:rPr>
        <w:rFonts w:ascii="Courier New" w:hAnsi="Courier New" w:hint="default"/>
      </w:rPr>
    </w:lvl>
    <w:lvl w:ilvl="5" w:tplc="9342D018">
      <w:start w:val="1"/>
      <w:numFmt w:val="bullet"/>
      <w:lvlText w:val=""/>
      <w:lvlJc w:val="left"/>
      <w:pPr>
        <w:ind w:left="4320" w:hanging="360"/>
      </w:pPr>
      <w:rPr>
        <w:rFonts w:ascii="Wingdings" w:hAnsi="Wingdings" w:hint="default"/>
      </w:rPr>
    </w:lvl>
    <w:lvl w:ilvl="6" w:tplc="B5A61FBE">
      <w:start w:val="1"/>
      <w:numFmt w:val="bullet"/>
      <w:lvlText w:val=""/>
      <w:lvlJc w:val="left"/>
      <w:pPr>
        <w:ind w:left="5040" w:hanging="360"/>
      </w:pPr>
      <w:rPr>
        <w:rFonts w:ascii="Symbol" w:hAnsi="Symbol" w:hint="default"/>
      </w:rPr>
    </w:lvl>
    <w:lvl w:ilvl="7" w:tplc="3710D5EC">
      <w:start w:val="1"/>
      <w:numFmt w:val="bullet"/>
      <w:lvlText w:val="o"/>
      <w:lvlJc w:val="left"/>
      <w:pPr>
        <w:ind w:left="5760" w:hanging="360"/>
      </w:pPr>
      <w:rPr>
        <w:rFonts w:ascii="Courier New" w:hAnsi="Courier New" w:hint="default"/>
      </w:rPr>
    </w:lvl>
    <w:lvl w:ilvl="8" w:tplc="5F4C481C">
      <w:start w:val="1"/>
      <w:numFmt w:val="bullet"/>
      <w:lvlText w:val=""/>
      <w:lvlJc w:val="left"/>
      <w:pPr>
        <w:ind w:left="6480" w:hanging="360"/>
      </w:pPr>
      <w:rPr>
        <w:rFonts w:ascii="Wingdings" w:hAnsi="Wingdings" w:hint="default"/>
      </w:rPr>
    </w:lvl>
  </w:abstractNum>
  <w:abstractNum w:abstractNumId="24" w15:restartNumberingAfterBreak="0">
    <w:nsid w:val="51660BE2"/>
    <w:multiLevelType w:val="hybridMultilevel"/>
    <w:tmpl w:val="1AA4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CC4E3"/>
    <w:multiLevelType w:val="hybridMultilevel"/>
    <w:tmpl w:val="E83C0450"/>
    <w:lvl w:ilvl="0" w:tplc="C2F4BE12">
      <w:start w:val="1"/>
      <w:numFmt w:val="bullet"/>
      <w:lvlText w:val=""/>
      <w:lvlJc w:val="left"/>
      <w:pPr>
        <w:ind w:left="720" w:hanging="360"/>
      </w:pPr>
      <w:rPr>
        <w:rFonts w:ascii="Symbol" w:hAnsi="Symbol" w:hint="default"/>
      </w:rPr>
    </w:lvl>
    <w:lvl w:ilvl="1" w:tplc="4906D16C">
      <w:start w:val="1"/>
      <w:numFmt w:val="bullet"/>
      <w:lvlText w:val="o"/>
      <w:lvlJc w:val="left"/>
      <w:pPr>
        <w:ind w:left="1440" w:hanging="360"/>
      </w:pPr>
      <w:rPr>
        <w:rFonts w:ascii="Courier New" w:hAnsi="Courier New" w:hint="default"/>
      </w:rPr>
    </w:lvl>
    <w:lvl w:ilvl="2" w:tplc="CE3A2FAE">
      <w:start w:val="1"/>
      <w:numFmt w:val="bullet"/>
      <w:lvlText w:val=""/>
      <w:lvlJc w:val="left"/>
      <w:pPr>
        <w:ind w:left="2160" w:hanging="360"/>
      </w:pPr>
      <w:rPr>
        <w:rFonts w:ascii="Wingdings" w:hAnsi="Wingdings" w:hint="default"/>
      </w:rPr>
    </w:lvl>
    <w:lvl w:ilvl="3" w:tplc="AF06EFA0">
      <w:start w:val="1"/>
      <w:numFmt w:val="bullet"/>
      <w:lvlText w:val=""/>
      <w:lvlJc w:val="left"/>
      <w:pPr>
        <w:ind w:left="2880" w:hanging="360"/>
      </w:pPr>
      <w:rPr>
        <w:rFonts w:ascii="Symbol" w:hAnsi="Symbol" w:hint="default"/>
      </w:rPr>
    </w:lvl>
    <w:lvl w:ilvl="4" w:tplc="83F26AC2">
      <w:start w:val="1"/>
      <w:numFmt w:val="bullet"/>
      <w:lvlText w:val="o"/>
      <w:lvlJc w:val="left"/>
      <w:pPr>
        <w:ind w:left="3600" w:hanging="360"/>
      </w:pPr>
      <w:rPr>
        <w:rFonts w:ascii="Courier New" w:hAnsi="Courier New" w:hint="default"/>
      </w:rPr>
    </w:lvl>
    <w:lvl w:ilvl="5" w:tplc="EEA4C940">
      <w:start w:val="1"/>
      <w:numFmt w:val="bullet"/>
      <w:lvlText w:val=""/>
      <w:lvlJc w:val="left"/>
      <w:pPr>
        <w:ind w:left="4320" w:hanging="360"/>
      </w:pPr>
      <w:rPr>
        <w:rFonts w:ascii="Wingdings" w:hAnsi="Wingdings" w:hint="default"/>
      </w:rPr>
    </w:lvl>
    <w:lvl w:ilvl="6" w:tplc="417ECCC4">
      <w:start w:val="1"/>
      <w:numFmt w:val="bullet"/>
      <w:lvlText w:val=""/>
      <w:lvlJc w:val="left"/>
      <w:pPr>
        <w:ind w:left="5040" w:hanging="360"/>
      </w:pPr>
      <w:rPr>
        <w:rFonts w:ascii="Symbol" w:hAnsi="Symbol" w:hint="default"/>
      </w:rPr>
    </w:lvl>
    <w:lvl w:ilvl="7" w:tplc="EFE6F2A6">
      <w:start w:val="1"/>
      <w:numFmt w:val="bullet"/>
      <w:lvlText w:val="o"/>
      <w:lvlJc w:val="left"/>
      <w:pPr>
        <w:ind w:left="5760" w:hanging="360"/>
      </w:pPr>
      <w:rPr>
        <w:rFonts w:ascii="Courier New" w:hAnsi="Courier New" w:hint="default"/>
      </w:rPr>
    </w:lvl>
    <w:lvl w:ilvl="8" w:tplc="902A44F4">
      <w:start w:val="1"/>
      <w:numFmt w:val="bullet"/>
      <w:lvlText w:val=""/>
      <w:lvlJc w:val="left"/>
      <w:pPr>
        <w:ind w:left="6480" w:hanging="360"/>
      </w:pPr>
      <w:rPr>
        <w:rFonts w:ascii="Wingdings" w:hAnsi="Wingdings" w:hint="default"/>
      </w:rPr>
    </w:lvl>
  </w:abstractNum>
  <w:abstractNum w:abstractNumId="27"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11AFD7"/>
    <w:multiLevelType w:val="hybridMultilevel"/>
    <w:tmpl w:val="CD42F5EC"/>
    <w:lvl w:ilvl="0" w:tplc="13783CDC">
      <w:start w:val="1"/>
      <w:numFmt w:val="bullet"/>
      <w:lvlText w:val=""/>
      <w:lvlJc w:val="left"/>
      <w:pPr>
        <w:ind w:left="720" w:hanging="360"/>
      </w:pPr>
      <w:rPr>
        <w:rFonts w:ascii="Symbol" w:hAnsi="Symbol" w:hint="default"/>
      </w:rPr>
    </w:lvl>
    <w:lvl w:ilvl="1" w:tplc="34D8D158">
      <w:start w:val="1"/>
      <w:numFmt w:val="bullet"/>
      <w:lvlText w:val="o"/>
      <w:lvlJc w:val="left"/>
      <w:pPr>
        <w:ind w:left="1440" w:hanging="360"/>
      </w:pPr>
      <w:rPr>
        <w:rFonts w:ascii="Courier New" w:hAnsi="Courier New" w:hint="default"/>
      </w:rPr>
    </w:lvl>
    <w:lvl w:ilvl="2" w:tplc="D72C54F8">
      <w:start w:val="1"/>
      <w:numFmt w:val="bullet"/>
      <w:lvlText w:val=""/>
      <w:lvlJc w:val="left"/>
      <w:pPr>
        <w:ind w:left="2160" w:hanging="360"/>
      </w:pPr>
      <w:rPr>
        <w:rFonts w:ascii="Wingdings" w:hAnsi="Wingdings" w:hint="default"/>
      </w:rPr>
    </w:lvl>
    <w:lvl w:ilvl="3" w:tplc="40BA69CA">
      <w:start w:val="1"/>
      <w:numFmt w:val="bullet"/>
      <w:lvlText w:val=""/>
      <w:lvlJc w:val="left"/>
      <w:pPr>
        <w:ind w:left="2880" w:hanging="360"/>
      </w:pPr>
      <w:rPr>
        <w:rFonts w:ascii="Symbol" w:hAnsi="Symbol" w:hint="default"/>
      </w:rPr>
    </w:lvl>
    <w:lvl w:ilvl="4" w:tplc="EB06F7CA">
      <w:start w:val="1"/>
      <w:numFmt w:val="bullet"/>
      <w:lvlText w:val="o"/>
      <w:lvlJc w:val="left"/>
      <w:pPr>
        <w:ind w:left="3600" w:hanging="360"/>
      </w:pPr>
      <w:rPr>
        <w:rFonts w:ascii="Courier New" w:hAnsi="Courier New" w:hint="default"/>
      </w:rPr>
    </w:lvl>
    <w:lvl w:ilvl="5" w:tplc="9D542154">
      <w:start w:val="1"/>
      <w:numFmt w:val="bullet"/>
      <w:lvlText w:val=""/>
      <w:lvlJc w:val="left"/>
      <w:pPr>
        <w:ind w:left="4320" w:hanging="360"/>
      </w:pPr>
      <w:rPr>
        <w:rFonts w:ascii="Wingdings" w:hAnsi="Wingdings" w:hint="default"/>
      </w:rPr>
    </w:lvl>
    <w:lvl w:ilvl="6" w:tplc="0F3E3AA8">
      <w:start w:val="1"/>
      <w:numFmt w:val="bullet"/>
      <w:lvlText w:val=""/>
      <w:lvlJc w:val="left"/>
      <w:pPr>
        <w:ind w:left="5040" w:hanging="360"/>
      </w:pPr>
      <w:rPr>
        <w:rFonts w:ascii="Symbol" w:hAnsi="Symbol" w:hint="default"/>
      </w:rPr>
    </w:lvl>
    <w:lvl w:ilvl="7" w:tplc="C73013C8">
      <w:start w:val="1"/>
      <w:numFmt w:val="bullet"/>
      <w:lvlText w:val="o"/>
      <w:lvlJc w:val="left"/>
      <w:pPr>
        <w:ind w:left="5760" w:hanging="360"/>
      </w:pPr>
      <w:rPr>
        <w:rFonts w:ascii="Courier New" w:hAnsi="Courier New" w:hint="default"/>
      </w:rPr>
    </w:lvl>
    <w:lvl w:ilvl="8" w:tplc="22EAE28E">
      <w:start w:val="1"/>
      <w:numFmt w:val="bullet"/>
      <w:lvlText w:val=""/>
      <w:lvlJc w:val="left"/>
      <w:pPr>
        <w:ind w:left="6480" w:hanging="360"/>
      </w:pPr>
      <w:rPr>
        <w:rFonts w:ascii="Wingdings" w:hAnsi="Wingdings" w:hint="default"/>
      </w:rPr>
    </w:lvl>
  </w:abstractNum>
  <w:abstractNum w:abstractNumId="29" w15:restartNumberingAfterBreak="0">
    <w:nsid w:val="7DFDC2F7"/>
    <w:multiLevelType w:val="hybridMultilevel"/>
    <w:tmpl w:val="3B7C8370"/>
    <w:lvl w:ilvl="0" w:tplc="F4DC2196">
      <w:start w:val="1"/>
      <w:numFmt w:val="bullet"/>
      <w:lvlText w:val=""/>
      <w:lvlJc w:val="left"/>
      <w:pPr>
        <w:ind w:left="720" w:hanging="360"/>
      </w:pPr>
      <w:rPr>
        <w:rFonts w:ascii="Symbol" w:hAnsi="Symbol" w:hint="default"/>
      </w:rPr>
    </w:lvl>
    <w:lvl w:ilvl="1" w:tplc="CF0A44BA">
      <w:start w:val="1"/>
      <w:numFmt w:val="bullet"/>
      <w:lvlText w:val="o"/>
      <w:lvlJc w:val="left"/>
      <w:pPr>
        <w:ind w:left="1440" w:hanging="360"/>
      </w:pPr>
      <w:rPr>
        <w:rFonts w:ascii="Courier New" w:hAnsi="Courier New" w:hint="default"/>
      </w:rPr>
    </w:lvl>
    <w:lvl w:ilvl="2" w:tplc="F46ED706">
      <w:start w:val="1"/>
      <w:numFmt w:val="bullet"/>
      <w:lvlText w:val=""/>
      <w:lvlJc w:val="left"/>
      <w:pPr>
        <w:ind w:left="2160" w:hanging="360"/>
      </w:pPr>
      <w:rPr>
        <w:rFonts w:ascii="Wingdings" w:hAnsi="Wingdings" w:hint="default"/>
      </w:rPr>
    </w:lvl>
    <w:lvl w:ilvl="3" w:tplc="8ADA57EC">
      <w:start w:val="1"/>
      <w:numFmt w:val="bullet"/>
      <w:lvlText w:val=""/>
      <w:lvlJc w:val="left"/>
      <w:pPr>
        <w:ind w:left="2880" w:hanging="360"/>
      </w:pPr>
      <w:rPr>
        <w:rFonts w:ascii="Symbol" w:hAnsi="Symbol" w:hint="default"/>
      </w:rPr>
    </w:lvl>
    <w:lvl w:ilvl="4" w:tplc="8DC44112">
      <w:start w:val="1"/>
      <w:numFmt w:val="bullet"/>
      <w:lvlText w:val="o"/>
      <w:lvlJc w:val="left"/>
      <w:pPr>
        <w:ind w:left="3600" w:hanging="360"/>
      </w:pPr>
      <w:rPr>
        <w:rFonts w:ascii="Courier New" w:hAnsi="Courier New" w:hint="default"/>
      </w:rPr>
    </w:lvl>
    <w:lvl w:ilvl="5" w:tplc="D9066D3E">
      <w:start w:val="1"/>
      <w:numFmt w:val="bullet"/>
      <w:lvlText w:val=""/>
      <w:lvlJc w:val="left"/>
      <w:pPr>
        <w:ind w:left="4320" w:hanging="360"/>
      </w:pPr>
      <w:rPr>
        <w:rFonts w:ascii="Wingdings" w:hAnsi="Wingdings" w:hint="default"/>
      </w:rPr>
    </w:lvl>
    <w:lvl w:ilvl="6" w:tplc="4B961F46">
      <w:start w:val="1"/>
      <w:numFmt w:val="bullet"/>
      <w:lvlText w:val=""/>
      <w:lvlJc w:val="left"/>
      <w:pPr>
        <w:ind w:left="5040" w:hanging="360"/>
      </w:pPr>
      <w:rPr>
        <w:rFonts w:ascii="Symbol" w:hAnsi="Symbol" w:hint="default"/>
      </w:rPr>
    </w:lvl>
    <w:lvl w:ilvl="7" w:tplc="33EA2314">
      <w:start w:val="1"/>
      <w:numFmt w:val="bullet"/>
      <w:lvlText w:val="o"/>
      <w:lvlJc w:val="left"/>
      <w:pPr>
        <w:ind w:left="5760" w:hanging="360"/>
      </w:pPr>
      <w:rPr>
        <w:rFonts w:ascii="Courier New" w:hAnsi="Courier New" w:hint="default"/>
      </w:rPr>
    </w:lvl>
    <w:lvl w:ilvl="8" w:tplc="03DC6E02">
      <w:start w:val="1"/>
      <w:numFmt w:val="bullet"/>
      <w:lvlText w:val=""/>
      <w:lvlJc w:val="left"/>
      <w:pPr>
        <w:ind w:left="6480" w:hanging="360"/>
      </w:pPr>
      <w:rPr>
        <w:rFonts w:ascii="Wingdings" w:hAnsi="Wingdings" w:hint="default"/>
      </w:rPr>
    </w:lvl>
  </w:abstractNum>
  <w:abstractNum w:abstractNumId="30" w15:restartNumberingAfterBreak="0">
    <w:nsid w:val="7E3FFC82"/>
    <w:multiLevelType w:val="hybridMultilevel"/>
    <w:tmpl w:val="805E3010"/>
    <w:lvl w:ilvl="0" w:tplc="59A68BDA">
      <w:start w:val="1"/>
      <w:numFmt w:val="bullet"/>
      <w:lvlText w:val=""/>
      <w:lvlJc w:val="left"/>
      <w:pPr>
        <w:ind w:left="720" w:hanging="360"/>
      </w:pPr>
      <w:rPr>
        <w:rFonts w:ascii="Symbol" w:hAnsi="Symbol" w:hint="default"/>
      </w:rPr>
    </w:lvl>
    <w:lvl w:ilvl="1" w:tplc="BE9E3AA0">
      <w:start w:val="1"/>
      <w:numFmt w:val="bullet"/>
      <w:lvlText w:val="o"/>
      <w:lvlJc w:val="left"/>
      <w:pPr>
        <w:ind w:left="1440" w:hanging="360"/>
      </w:pPr>
      <w:rPr>
        <w:rFonts w:ascii="Courier New" w:hAnsi="Courier New" w:hint="default"/>
      </w:rPr>
    </w:lvl>
    <w:lvl w:ilvl="2" w:tplc="6FFA5DC4">
      <w:start w:val="1"/>
      <w:numFmt w:val="bullet"/>
      <w:lvlText w:val=""/>
      <w:lvlJc w:val="left"/>
      <w:pPr>
        <w:ind w:left="2160" w:hanging="360"/>
      </w:pPr>
      <w:rPr>
        <w:rFonts w:ascii="Wingdings" w:hAnsi="Wingdings" w:hint="default"/>
      </w:rPr>
    </w:lvl>
    <w:lvl w:ilvl="3" w:tplc="8A462960">
      <w:start w:val="1"/>
      <w:numFmt w:val="bullet"/>
      <w:lvlText w:val=""/>
      <w:lvlJc w:val="left"/>
      <w:pPr>
        <w:ind w:left="2880" w:hanging="360"/>
      </w:pPr>
      <w:rPr>
        <w:rFonts w:ascii="Symbol" w:hAnsi="Symbol" w:hint="default"/>
      </w:rPr>
    </w:lvl>
    <w:lvl w:ilvl="4" w:tplc="D0723B7A">
      <w:start w:val="1"/>
      <w:numFmt w:val="bullet"/>
      <w:lvlText w:val="o"/>
      <w:lvlJc w:val="left"/>
      <w:pPr>
        <w:ind w:left="3600" w:hanging="360"/>
      </w:pPr>
      <w:rPr>
        <w:rFonts w:ascii="Courier New" w:hAnsi="Courier New" w:hint="default"/>
      </w:rPr>
    </w:lvl>
    <w:lvl w:ilvl="5" w:tplc="2E721E42">
      <w:start w:val="1"/>
      <w:numFmt w:val="bullet"/>
      <w:lvlText w:val=""/>
      <w:lvlJc w:val="left"/>
      <w:pPr>
        <w:ind w:left="4320" w:hanging="360"/>
      </w:pPr>
      <w:rPr>
        <w:rFonts w:ascii="Wingdings" w:hAnsi="Wingdings" w:hint="default"/>
      </w:rPr>
    </w:lvl>
    <w:lvl w:ilvl="6" w:tplc="13D0773C">
      <w:start w:val="1"/>
      <w:numFmt w:val="bullet"/>
      <w:lvlText w:val=""/>
      <w:lvlJc w:val="left"/>
      <w:pPr>
        <w:ind w:left="5040" w:hanging="360"/>
      </w:pPr>
      <w:rPr>
        <w:rFonts w:ascii="Symbol" w:hAnsi="Symbol" w:hint="default"/>
      </w:rPr>
    </w:lvl>
    <w:lvl w:ilvl="7" w:tplc="CB087546">
      <w:start w:val="1"/>
      <w:numFmt w:val="bullet"/>
      <w:lvlText w:val="o"/>
      <w:lvlJc w:val="left"/>
      <w:pPr>
        <w:ind w:left="5760" w:hanging="360"/>
      </w:pPr>
      <w:rPr>
        <w:rFonts w:ascii="Courier New" w:hAnsi="Courier New" w:hint="default"/>
      </w:rPr>
    </w:lvl>
    <w:lvl w:ilvl="8" w:tplc="57F828FE">
      <w:start w:val="1"/>
      <w:numFmt w:val="bullet"/>
      <w:lvlText w:val=""/>
      <w:lvlJc w:val="left"/>
      <w:pPr>
        <w:ind w:left="6480" w:hanging="360"/>
      </w:pPr>
      <w:rPr>
        <w:rFonts w:ascii="Wingdings" w:hAnsi="Wingdings" w:hint="default"/>
      </w:rPr>
    </w:lvl>
  </w:abstractNum>
  <w:num w:numId="1" w16cid:durableId="797382594">
    <w:abstractNumId w:val="15"/>
  </w:num>
  <w:num w:numId="2" w16cid:durableId="673072015">
    <w:abstractNumId w:val="30"/>
  </w:num>
  <w:num w:numId="3" w16cid:durableId="2121992728">
    <w:abstractNumId w:val="29"/>
  </w:num>
  <w:num w:numId="4" w16cid:durableId="1760522382">
    <w:abstractNumId w:val="23"/>
  </w:num>
  <w:num w:numId="5" w16cid:durableId="2021538735">
    <w:abstractNumId w:val="12"/>
  </w:num>
  <w:num w:numId="6" w16cid:durableId="95293124">
    <w:abstractNumId w:val="21"/>
  </w:num>
  <w:num w:numId="7" w16cid:durableId="595989425">
    <w:abstractNumId w:val="20"/>
  </w:num>
  <w:num w:numId="8" w16cid:durableId="192615424">
    <w:abstractNumId w:val="16"/>
  </w:num>
  <w:num w:numId="9" w16cid:durableId="205290550">
    <w:abstractNumId w:val="26"/>
  </w:num>
  <w:num w:numId="10" w16cid:durableId="2078047968">
    <w:abstractNumId w:val="28"/>
  </w:num>
  <w:num w:numId="11" w16cid:durableId="2113208579">
    <w:abstractNumId w:val="19"/>
  </w:num>
  <w:num w:numId="12" w16cid:durableId="1845511730">
    <w:abstractNumId w:val="13"/>
  </w:num>
  <w:num w:numId="13" w16cid:durableId="492376091">
    <w:abstractNumId w:val="9"/>
  </w:num>
  <w:num w:numId="14" w16cid:durableId="294062713">
    <w:abstractNumId w:val="7"/>
  </w:num>
  <w:num w:numId="15" w16cid:durableId="890729709">
    <w:abstractNumId w:val="6"/>
  </w:num>
  <w:num w:numId="16" w16cid:durableId="1076975252">
    <w:abstractNumId w:val="5"/>
  </w:num>
  <w:num w:numId="17" w16cid:durableId="1294286325">
    <w:abstractNumId w:val="4"/>
  </w:num>
  <w:num w:numId="18" w16cid:durableId="386344623">
    <w:abstractNumId w:val="17"/>
  </w:num>
  <w:num w:numId="19" w16cid:durableId="1797869345">
    <w:abstractNumId w:val="11"/>
  </w:num>
  <w:num w:numId="20" w16cid:durableId="105078466">
    <w:abstractNumId w:val="25"/>
  </w:num>
  <w:num w:numId="21" w16cid:durableId="387844063">
    <w:abstractNumId w:val="10"/>
  </w:num>
  <w:num w:numId="22" w16cid:durableId="1993439802">
    <w:abstractNumId w:val="8"/>
  </w:num>
  <w:num w:numId="23" w16cid:durableId="335111940">
    <w:abstractNumId w:val="3"/>
  </w:num>
  <w:num w:numId="24" w16cid:durableId="23099398">
    <w:abstractNumId w:val="2"/>
  </w:num>
  <w:num w:numId="25" w16cid:durableId="773403951">
    <w:abstractNumId w:val="1"/>
  </w:num>
  <w:num w:numId="26" w16cid:durableId="12340730">
    <w:abstractNumId w:val="0"/>
  </w:num>
  <w:num w:numId="27" w16cid:durableId="1886208777">
    <w:abstractNumId w:val="27"/>
  </w:num>
  <w:num w:numId="28" w16cid:durableId="1659381383">
    <w:abstractNumId w:val="14"/>
  </w:num>
  <w:num w:numId="29" w16cid:durableId="2126994283">
    <w:abstractNumId w:val="22"/>
  </w:num>
  <w:num w:numId="30" w16cid:durableId="551118450">
    <w:abstractNumId w:val="18"/>
  </w:num>
  <w:num w:numId="31" w16cid:durableId="1789860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UzNzQzNDQzMDQ3MjFV0lEKTi0uzszPAykwqwUA18DcXiwAAAA="/>
  </w:docVars>
  <w:rsids>
    <w:rsidRoot w:val="00E85B8C"/>
    <w:rsid w:val="00023ED8"/>
    <w:rsid w:val="0007321F"/>
    <w:rsid w:val="000A736C"/>
    <w:rsid w:val="000B0DE0"/>
    <w:rsid w:val="000D5586"/>
    <w:rsid w:val="000E46A8"/>
    <w:rsid w:val="000E59A7"/>
    <w:rsid w:val="000F0519"/>
    <w:rsid w:val="000F4270"/>
    <w:rsid w:val="00112392"/>
    <w:rsid w:val="00121BE6"/>
    <w:rsid w:val="001530F4"/>
    <w:rsid w:val="0019642C"/>
    <w:rsid w:val="001A35EC"/>
    <w:rsid w:val="001A42D0"/>
    <w:rsid w:val="001A4623"/>
    <w:rsid w:val="001F5CAA"/>
    <w:rsid w:val="00211139"/>
    <w:rsid w:val="00224FA7"/>
    <w:rsid w:val="00230F2C"/>
    <w:rsid w:val="002358C3"/>
    <w:rsid w:val="00282F27"/>
    <w:rsid w:val="00283ADA"/>
    <w:rsid w:val="0028644A"/>
    <w:rsid w:val="002B3347"/>
    <w:rsid w:val="002D3E8C"/>
    <w:rsid w:val="002E62E5"/>
    <w:rsid w:val="002E736E"/>
    <w:rsid w:val="0034005B"/>
    <w:rsid w:val="00356F9A"/>
    <w:rsid w:val="00365923"/>
    <w:rsid w:val="00383FA9"/>
    <w:rsid w:val="00387013"/>
    <w:rsid w:val="00390F6B"/>
    <w:rsid w:val="003B4D58"/>
    <w:rsid w:val="003D1BF1"/>
    <w:rsid w:val="003E2C46"/>
    <w:rsid w:val="003F29DD"/>
    <w:rsid w:val="00403183"/>
    <w:rsid w:val="0041C239"/>
    <w:rsid w:val="00430C52"/>
    <w:rsid w:val="004659A6"/>
    <w:rsid w:val="004A5441"/>
    <w:rsid w:val="004B35C5"/>
    <w:rsid w:val="004C31D6"/>
    <w:rsid w:val="004E40D4"/>
    <w:rsid w:val="004F0E94"/>
    <w:rsid w:val="0050521B"/>
    <w:rsid w:val="00512A34"/>
    <w:rsid w:val="00512FA6"/>
    <w:rsid w:val="00522324"/>
    <w:rsid w:val="00526B27"/>
    <w:rsid w:val="00552EB1"/>
    <w:rsid w:val="00554FDB"/>
    <w:rsid w:val="00567B4E"/>
    <w:rsid w:val="005954FB"/>
    <w:rsid w:val="00597785"/>
    <w:rsid w:val="005A11A8"/>
    <w:rsid w:val="005B4493"/>
    <w:rsid w:val="005C23B6"/>
    <w:rsid w:val="005E57D0"/>
    <w:rsid w:val="005F17E7"/>
    <w:rsid w:val="00600763"/>
    <w:rsid w:val="00600CAC"/>
    <w:rsid w:val="00601484"/>
    <w:rsid w:val="006141A1"/>
    <w:rsid w:val="00627A8B"/>
    <w:rsid w:val="00627EFF"/>
    <w:rsid w:val="00697283"/>
    <w:rsid w:val="006C46F6"/>
    <w:rsid w:val="006D1AB2"/>
    <w:rsid w:val="00711BC5"/>
    <w:rsid w:val="00740BA7"/>
    <w:rsid w:val="00776854"/>
    <w:rsid w:val="007906A2"/>
    <w:rsid w:val="007B146E"/>
    <w:rsid w:val="007C689D"/>
    <w:rsid w:val="007E5059"/>
    <w:rsid w:val="007E6C36"/>
    <w:rsid w:val="008258BD"/>
    <w:rsid w:val="00842A8B"/>
    <w:rsid w:val="008447DE"/>
    <w:rsid w:val="008515ED"/>
    <w:rsid w:val="00864983"/>
    <w:rsid w:val="008700AC"/>
    <w:rsid w:val="008C33B6"/>
    <w:rsid w:val="009827EF"/>
    <w:rsid w:val="0098495E"/>
    <w:rsid w:val="009F08E1"/>
    <w:rsid w:val="00A1376E"/>
    <w:rsid w:val="00A36FD2"/>
    <w:rsid w:val="00A70D43"/>
    <w:rsid w:val="00A763A0"/>
    <w:rsid w:val="00A96715"/>
    <w:rsid w:val="00AA7866"/>
    <w:rsid w:val="00AD68D7"/>
    <w:rsid w:val="00B00DA0"/>
    <w:rsid w:val="00B25C3E"/>
    <w:rsid w:val="00B624A2"/>
    <w:rsid w:val="00BB2FF1"/>
    <w:rsid w:val="00BD16D7"/>
    <w:rsid w:val="00C07B95"/>
    <w:rsid w:val="00C139E6"/>
    <w:rsid w:val="00C51C40"/>
    <w:rsid w:val="00CA0D4B"/>
    <w:rsid w:val="00D1291E"/>
    <w:rsid w:val="00DA5782"/>
    <w:rsid w:val="00DA77A0"/>
    <w:rsid w:val="00DB5058"/>
    <w:rsid w:val="00DD1EE7"/>
    <w:rsid w:val="00DD255F"/>
    <w:rsid w:val="00DD2BAE"/>
    <w:rsid w:val="00DE2E26"/>
    <w:rsid w:val="00DF3620"/>
    <w:rsid w:val="00E412E1"/>
    <w:rsid w:val="00E85B8C"/>
    <w:rsid w:val="00EA287A"/>
    <w:rsid w:val="00EC6C30"/>
    <w:rsid w:val="00EE19EB"/>
    <w:rsid w:val="00F64624"/>
    <w:rsid w:val="00F81282"/>
    <w:rsid w:val="00F83F07"/>
    <w:rsid w:val="00F87317"/>
    <w:rsid w:val="00F96AE4"/>
    <w:rsid w:val="01B26B65"/>
    <w:rsid w:val="01CEA1D4"/>
    <w:rsid w:val="01CF09C0"/>
    <w:rsid w:val="02038080"/>
    <w:rsid w:val="021339A5"/>
    <w:rsid w:val="0284CEFC"/>
    <w:rsid w:val="02931CD2"/>
    <w:rsid w:val="0295483E"/>
    <w:rsid w:val="02E5DFD5"/>
    <w:rsid w:val="02ED88A5"/>
    <w:rsid w:val="02F15152"/>
    <w:rsid w:val="0370C7CA"/>
    <w:rsid w:val="0384972E"/>
    <w:rsid w:val="03D19818"/>
    <w:rsid w:val="046A8981"/>
    <w:rsid w:val="04D5A6ED"/>
    <w:rsid w:val="0510ED68"/>
    <w:rsid w:val="0544D16D"/>
    <w:rsid w:val="055B089F"/>
    <w:rsid w:val="05C81499"/>
    <w:rsid w:val="05CDD79C"/>
    <w:rsid w:val="05D52E67"/>
    <w:rsid w:val="05DF976E"/>
    <w:rsid w:val="060C63C6"/>
    <w:rsid w:val="060D15E4"/>
    <w:rsid w:val="062E7A32"/>
    <w:rsid w:val="063B4174"/>
    <w:rsid w:val="0649C26A"/>
    <w:rsid w:val="064ACF61"/>
    <w:rsid w:val="066B3611"/>
    <w:rsid w:val="06941506"/>
    <w:rsid w:val="072D4DDC"/>
    <w:rsid w:val="077D177D"/>
    <w:rsid w:val="07B6DC70"/>
    <w:rsid w:val="07E77863"/>
    <w:rsid w:val="0848C77C"/>
    <w:rsid w:val="08596581"/>
    <w:rsid w:val="08A172EC"/>
    <w:rsid w:val="08FACEA5"/>
    <w:rsid w:val="090F77AF"/>
    <w:rsid w:val="099EF03F"/>
    <w:rsid w:val="0A165CB5"/>
    <w:rsid w:val="0ADFC670"/>
    <w:rsid w:val="0AF45BE2"/>
    <w:rsid w:val="0B294B34"/>
    <w:rsid w:val="0B2E2E04"/>
    <w:rsid w:val="0B87BF4A"/>
    <w:rsid w:val="0C171C0A"/>
    <w:rsid w:val="0D2BCAFE"/>
    <w:rsid w:val="0D594F94"/>
    <w:rsid w:val="0D708ECC"/>
    <w:rsid w:val="0D7B14C8"/>
    <w:rsid w:val="0DA79A9B"/>
    <w:rsid w:val="0DBD3554"/>
    <w:rsid w:val="0EAE8129"/>
    <w:rsid w:val="0EBFB3C7"/>
    <w:rsid w:val="0F066FBE"/>
    <w:rsid w:val="0F5D09C1"/>
    <w:rsid w:val="0F781D71"/>
    <w:rsid w:val="0F9300F2"/>
    <w:rsid w:val="0FDA103E"/>
    <w:rsid w:val="0FF28A48"/>
    <w:rsid w:val="1019B418"/>
    <w:rsid w:val="1073ACF7"/>
    <w:rsid w:val="11AD18B6"/>
    <w:rsid w:val="11C78D13"/>
    <w:rsid w:val="122855C0"/>
    <w:rsid w:val="12742BBB"/>
    <w:rsid w:val="132A2B0A"/>
    <w:rsid w:val="136F08D7"/>
    <w:rsid w:val="13B4C3A6"/>
    <w:rsid w:val="13D777D4"/>
    <w:rsid w:val="13E64941"/>
    <w:rsid w:val="14BD7022"/>
    <w:rsid w:val="14CFB952"/>
    <w:rsid w:val="14EEE164"/>
    <w:rsid w:val="14F351FD"/>
    <w:rsid w:val="1508FBF7"/>
    <w:rsid w:val="15E034CA"/>
    <w:rsid w:val="1614DBD3"/>
    <w:rsid w:val="16695B16"/>
    <w:rsid w:val="16B22C3C"/>
    <w:rsid w:val="16BA7E14"/>
    <w:rsid w:val="172D2CBB"/>
    <w:rsid w:val="17A91849"/>
    <w:rsid w:val="17B6772E"/>
    <w:rsid w:val="182E7E7E"/>
    <w:rsid w:val="183AB129"/>
    <w:rsid w:val="18457913"/>
    <w:rsid w:val="184FDC4C"/>
    <w:rsid w:val="18BE80FD"/>
    <w:rsid w:val="18CCB902"/>
    <w:rsid w:val="18F08F43"/>
    <w:rsid w:val="19424FF3"/>
    <w:rsid w:val="194BEACA"/>
    <w:rsid w:val="1961B1CD"/>
    <w:rsid w:val="196EFC2F"/>
    <w:rsid w:val="1A107715"/>
    <w:rsid w:val="1A2B0149"/>
    <w:rsid w:val="1A440525"/>
    <w:rsid w:val="1A79B772"/>
    <w:rsid w:val="1ADCAD49"/>
    <w:rsid w:val="1AF4983D"/>
    <w:rsid w:val="1B7FC095"/>
    <w:rsid w:val="1BA5D09A"/>
    <w:rsid w:val="1C0B953B"/>
    <w:rsid w:val="1C8D7750"/>
    <w:rsid w:val="1CB31370"/>
    <w:rsid w:val="1D102BED"/>
    <w:rsid w:val="1D10A212"/>
    <w:rsid w:val="1DA03D83"/>
    <w:rsid w:val="1DC95E1B"/>
    <w:rsid w:val="1DCDFFE7"/>
    <w:rsid w:val="1E882A7A"/>
    <w:rsid w:val="1EAC1036"/>
    <w:rsid w:val="1EB7FBBE"/>
    <w:rsid w:val="1F7C6DE7"/>
    <w:rsid w:val="1FCF1F0E"/>
    <w:rsid w:val="1FE86173"/>
    <w:rsid w:val="200D9CB3"/>
    <w:rsid w:val="2011BF02"/>
    <w:rsid w:val="204AD3D0"/>
    <w:rsid w:val="204FF9B7"/>
    <w:rsid w:val="2060BA84"/>
    <w:rsid w:val="208213F7"/>
    <w:rsid w:val="211B49F6"/>
    <w:rsid w:val="2121F199"/>
    <w:rsid w:val="212EEC29"/>
    <w:rsid w:val="214829DB"/>
    <w:rsid w:val="214B2DA7"/>
    <w:rsid w:val="2181AEB6"/>
    <w:rsid w:val="21BD8BC3"/>
    <w:rsid w:val="21C027D9"/>
    <w:rsid w:val="22028E81"/>
    <w:rsid w:val="22A6F5FA"/>
    <w:rsid w:val="22C2F333"/>
    <w:rsid w:val="22E4513D"/>
    <w:rsid w:val="22E704B1"/>
    <w:rsid w:val="22EAA030"/>
    <w:rsid w:val="231D7F17"/>
    <w:rsid w:val="23B0E27F"/>
    <w:rsid w:val="23CB4547"/>
    <w:rsid w:val="23FC2FD0"/>
    <w:rsid w:val="246FE0A2"/>
    <w:rsid w:val="247265F1"/>
    <w:rsid w:val="24D507C0"/>
    <w:rsid w:val="25123C51"/>
    <w:rsid w:val="25171E1C"/>
    <w:rsid w:val="251B48DF"/>
    <w:rsid w:val="25386FE0"/>
    <w:rsid w:val="2585D845"/>
    <w:rsid w:val="25AC0134"/>
    <w:rsid w:val="25AD3E0A"/>
    <w:rsid w:val="25D3847D"/>
    <w:rsid w:val="261F5FF0"/>
    <w:rsid w:val="264FF616"/>
    <w:rsid w:val="266FCE6B"/>
    <w:rsid w:val="270AD296"/>
    <w:rsid w:val="272BFCA3"/>
    <w:rsid w:val="27384CE2"/>
    <w:rsid w:val="2738660A"/>
    <w:rsid w:val="274D10A5"/>
    <w:rsid w:val="28133801"/>
    <w:rsid w:val="28190B88"/>
    <w:rsid w:val="287D4BF7"/>
    <w:rsid w:val="28C35C91"/>
    <w:rsid w:val="2967802B"/>
    <w:rsid w:val="296E8FCD"/>
    <w:rsid w:val="29ACC419"/>
    <w:rsid w:val="2A02C0AD"/>
    <w:rsid w:val="2A50C8EE"/>
    <w:rsid w:val="2A5C77C9"/>
    <w:rsid w:val="2A889091"/>
    <w:rsid w:val="2AF3BD36"/>
    <w:rsid w:val="2B1A0AD9"/>
    <w:rsid w:val="2BCD39D3"/>
    <w:rsid w:val="2BF52500"/>
    <w:rsid w:val="2C413D3C"/>
    <w:rsid w:val="2C5A3058"/>
    <w:rsid w:val="2CFA0511"/>
    <w:rsid w:val="2D3D65AE"/>
    <w:rsid w:val="2D8B65D8"/>
    <w:rsid w:val="2E1B45E1"/>
    <w:rsid w:val="2E410A7C"/>
    <w:rsid w:val="2EEEF4DD"/>
    <w:rsid w:val="2F57CBDA"/>
    <w:rsid w:val="2F8639BA"/>
    <w:rsid w:val="2FC3554D"/>
    <w:rsid w:val="2FDCDADD"/>
    <w:rsid w:val="30171B32"/>
    <w:rsid w:val="3041A016"/>
    <w:rsid w:val="3095C913"/>
    <w:rsid w:val="30F92011"/>
    <w:rsid w:val="31014D11"/>
    <w:rsid w:val="3167F77A"/>
    <w:rsid w:val="3178AB3E"/>
    <w:rsid w:val="31C405B9"/>
    <w:rsid w:val="327F7285"/>
    <w:rsid w:val="32B19670"/>
    <w:rsid w:val="32B67196"/>
    <w:rsid w:val="32BBA25B"/>
    <w:rsid w:val="32FE0AAA"/>
    <w:rsid w:val="33702330"/>
    <w:rsid w:val="33BF8E9E"/>
    <w:rsid w:val="33D5EE4B"/>
    <w:rsid w:val="34E3ECB6"/>
    <w:rsid w:val="352E0FE8"/>
    <w:rsid w:val="354C087D"/>
    <w:rsid w:val="357A4B13"/>
    <w:rsid w:val="35B0DB31"/>
    <w:rsid w:val="35B2843D"/>
    <w:rsid w:val="360BFBD6"/>
    <w:rsid w:val="363D7140"/>
    <w:rsid w:val="37153282"/>
    <w:rsid w:val="37CAD57C"/>
    <w:rsid w:val="37CC1EB2"/>
    <w:rsid w:val="388FCF1F"/>
    <w:rsid w:val="38A2332F"/>
    <w:rsid w:val="38DC67AA"/>
    <w:rsid w:val="390C6BDD"/>
    <w:rsid w:val="39ED87A1"/>
    <w:rsid w:val="3A309785"/>
    <w:rsid w:val="3B0DEFE2"/>
    <w:rsid w:val="3B1749F7"/>
    <w:rsid w:val="3B7AE94E"/>
    <w:rsid w:val="3B8FC0A1"/>
    <w:rsid w:val="3B98D25E"/>
    <w:rsid w:val="3BBEB132"/>
    <w:rsid w:val="3BFE3827"/>
    <w:rsid w:val="3C440C9F"/>
    <w:rsid w:val="3CDF8571"/>
    <w:rsid w:val="3D348D7B"/>
    <w:rsid w:val="3D44CF9D"/>
    <w:rsid w:val="3D7CCA5C"/>
    <w:rsid w:val="3DE78F2A"/>
    <w:rsid w:val="3E3819A8"/>
    <w:rsid w:val="3E40AC8E"/>
    <w:rsid w:val="3E4D96E3"/>
    <w:rsid w:val="3E71C3AB"/>
    <w:rsid w:val="3E786FEB"/>
    <w:rsid w:val="3EA7C1D2"/>
    <w:rsid w:val="3F4CDCC0"/>
    <w:rsid w:val="3F7BAD61"/>
    <w:rsid w:val="3FC2C5AA"/>
    <w:rsid w:val="3FD04EA7"/>
    <w:rsid w:val="3FEB8ECF"/>
    <w:rsid w:val="3FED2868"/>
    <w:rsid w:val="40B3BD3A"/>
    <w:rsid w:val="40DD438F"/>
    <w:rsid w:val="41158127"/>
    <w:rsid w:val="412B60E5"/>
    <w:rsid w:val="4147BFE5"/>
    <w:rsid w:val="414E0BC4"/>
    <w:rsid w:val="419C59FB"/>
    <w:rsid w:val="419FC205"/>
    <w:rsid w:val="41CAEF13"/>
    <w:rsid w:val="41D190DE"/>
    <w:rsid w:val="43099614"/>
    <w:rsid w:val="431E2B69"/>
    <w:rsid w:val="438074FA"/>
    <w:rsid w:val="43A160BB"/>
    <w:rsid w:val="43A705A7"/>
    <w:rsid w:val="43D55B75"/>
    <w:rsid w:val="4436B2F9"/>
    <w:rsid w:val="448CE92C"/>
    <w:rsid w:val="44CD91D8"/>
    <w:rsid w:val="4501D214"/>
    <w:rsid w:val="456602A0"/>
    <w:rsid w:val="45E94ECA"/>
    <w:rsid w:val="45FD1659"/>
    <w:rsid w:val="461E4FB9"/>
    <w:rsid w:val="47231BE7"/>
    <w:rsid w:val="4735B8C3"/>
    <w:rsid w:val="47519C4F"/>
    <w:rsid w:val="47BD9109"/>
    <w:rsid w:val="4853B12D"/>
    <w:rsid w:val="4865231A"/>
    <w:rsid w:val="488F870C"/>
    <w:rsid w:val="48BEEC48"/>
    <w:rsid w:val="48E5328B"/>
    <w:rsid w:val="4909A64B"/>
    <w:rsid w:val="492C3D81"/>
    <w:rsid w:val="4959886E"/>
    <w:rsid w:val="4969CE8D"/>
    <w:rsid w:val="49ED322D"/>
    <w:rsid w:val="4A6DA891"/>
    <w:rsid w:val="4ABBBD0B"/>
    <w:rsid w:val="4AD26DDA"/>
    <w:rsid w:val="4B6DFA21"/>
    <w:rsid w:val="4B7A3BBD"/>
    <w:rsid w:val="4B7B4D6C"/>
    <w:rsid w:val="4B9E3AA4"/>
    <w:rsid w:val="4B9EFD11"/>
    <w:rsid w:val="4BBBB5B1"/>
    <w:rsid w:val="4C01A0C3"/>
    <w:rsid w:val="4C246B91"/>
    <w:rsid w:val="4C3AF9E3"/>
    <w:rsid w:val="4C5FC7DB"/>
    <w:rsid w:val="4C64E41B"/>
    <w:rsid w:val="4C6FDF44"/>
    <w:rsid w:val="4C9E8A9C"/>
    <w:rsid w:val="4D160248"/>
    <w:rsid w:val="4D544A7E"/>
    <w:rsid w:val="4D6A7B91"/>
    <w:rsid w:val="4D90C38E"/>
    <w:rsid w:val="4DB4C742"/>
    <w:rsid w:val="4E0674F8"/>
    <w:rsid w:val="4E621F48"/>
    <w:rsid w:val="4F1FA31C"/>
    <w:rsid w:val="4F40622A"/>
    <w:rsid w:val="4F675107"/>
    <w:rsid w:val="4F6D9EC8"/>
    <w:rsid w:val="4F7BF029"/>
    <w:rsid w:val="4F7C4036"/>
    <w:rsid w:val="4F98C97B"/>
    <w:rsid w:val="4FB29B32"/>
    <w:rsid w:val="4FB89FAB"/>
    <w:rsid w:val="5015FA66"/>
    <w:rsid w:val="5052D22D"/>
    <w:rsid w:val="507B1B58"/>
    <w:rsid w:val="5083C22D"/>
    <w:rsid w:val="50D511E6"/>
    <w:rsid w:val="50FB8BA7"/>
    <w:rsid w:val="510DD861"/>
    <w:rsid w:val="51138B43"/>
    <w:rsid w:val="514E6CD7"/>
    <w:rsid w:val="51AF7AA6"/>
    <w:rsid w:val="52A758DA"/>
    <w:rsid w:val="5310FC4B"/>
    <w:rsid w:val="532E25C9"/>
    <w:rsid w:val="539B71D9"/>
    <w:rsid w:val="53D8E822"/>
    <w:rsid w:val="546C7669"/>
    <w:rsid w:val="54AA5772"/>
    <w:rsid w:val="54C01DBB"/>
    <w:rsid w:val="54D27BFA"/>
    <w:rsid w:val="54E13F36"/>
    <w:rsid w:val="55093767"/>
    <w:rsid w:val="55C51A95"/>
    <w:rsid w:val="55D796C2"/>
    <w:rsid w:val="560DD5DA"/>
    <w:rsid w:val="564DFCA7"/>
    <w:rsid w:val="5668B002"/>
    <w:rsid w:val="56760350"/>
    <w:rsid w:val="568F746B"/>
    <w:rsid w:val="56B0F002"/>
    <w:rsid w:val="56D61B6B"/>
    <w:rsid w:val="570964B7"/>
    <w:rsid w:val="57405393"/>
    <w:rsid w:val="5760EAF6"/>
    <w:rsid w:val="579625CC"/>
    <w:rsid w:val="580D6DDB"/>
    <w:rsid w:val="585A599F"/>
    <w:rsid w:val="587862E3"/>
    <w:rsid w:val="58EF5D8B"/>
    <w:rsid w:val="5912343A"/>
    <w:rsid w:val="59A7E2C6"/>
    <w:rsid w:val="59DB0E45"/>
    <w:rsid w:val="59FFE45C"/>
    <w:rsid w:val="5A13016F"/>
    <w:rsid w:val="5A2F7C39"/>
    <w:rsid w:val="5A4F3D39"/>
    <w:rsid w:val="5AB98A69"/>
    <w:rsid w:val="5B8AEFAC"/>
    <w:rsid w:val="5BA485CE"/>
    <w:rsid w:val="5BBDB5EE"/>
    <w:rsid w:val="5BC18848"/>
    <w:rsid w:val="5BEF3501"/>
    <w:rsid w:val="5C16E77B"/>
    <w:rsid w:val="5C3AA779"/>
    <w:rsid w:val="5CCA91E7"/>
    <w:rsid w:val="5D045595"/>
    <w:rsid w:val="5D04EE99"/>
    <w:rsid w:val="5D68BDF2"/>
    <w:rsid w:val="5D724228"/>
    <w:rsid w:val="5D77D404"/>
    <w:rsid w:val="5D81B620"/>
    <w:rsid w:val="5DA38CAD"/>
    <w:rsid w:val="5DA406F1"/>
    <w:rsid w:val="5DD32751"/>
    <w:rsid w:val="5E03424C"/>
    <w:rsid w:val="5E112964"/>
    <w:rsid w:val="5E258C2D"/>
    <w:rsid w:val="5E43CC2A"/>
    <w:rsid w:val="5E6A8836"/>
    <w:rsid w:val="5E71910F"/>
    <w:rsid w:val="5E74043F"/>
    <w:rsid w:val="5ED78A2C"/>
    <w:rsid w:val="5F57D630"/>
    <w:rsid w:val="5FEF89D1"/>
    <w:rsid w:val="5FF4E591"/>
    <w:rsid w:val="60204872"/>
    <w:rsid w:val="60257910"/>
    <w:rsid w:val="6058BD2C"/>
    <w:rsid w:val="60FA043A"/>
    <w:rsid w:val="60FBFD90"/>
    <w:rsid w:val="614D0899"/>
    <w:rsid w:val="616927BA"/>
    <w:rsid w:val="6197D6A5"/>
    <w:rsid w:val="61A73BA0"/>
    <w:rsid w:val="61AA7743"/>
    <w:rsid w:val="61D88FB0"/>
    <w:rsid w:val="62A79322"/>
    <w:rsid w:val="62CC9A67"/>
    <w:rsid w:val="63D36F23"/>
    <w:rsid w:val="642C6677"/>
    <w:rsid w:val="64D2B7C2"/>
    <w:rsid w:val="64FF3CB3"/>
    <w:rsid w:val="651D04AA"/>
    <w:rsid w:val="654432E2"/>
    <w:rsid w:val="658C138F"/>
    <w:rsid w:val="658C71E6"/>
    <w:rsid w:val="65A9D5E6"/>
    <w:rsid w:val="65CD3179"/>
    <w:rsid w:val="65F82859"/>
    <w:rsid w:val="665840DF"/>
    <w:rsid w:val="667FE736"/>
    <w:rsid w:val="66946339"/>
    <w:rsid w:val="669BA500"/>
    <w:rsid w:val="67094F08"/>
    <w:rsid w:val="670A1660"/>
    <w:rsid w:val="6732089D"/>
    <w:rsid w:val="67D7DB99"/>
    <w:rsid w:val="67DF3BA2"/>
    <w:rsid w:val="67F0DC72"/>
    <w:rsid w:val="68BF87E5"/>
    <w:rsid w:val="68D53DA0"/>
    <w:rsid w:val="6915F34E"/>
    <w:rsid w:val="69B05411"/>
    <w:rsid w:val="69BDF0AC"/>
    <w:rsid w:val="69C91A18"/>
    <w:rsid w:val="69FA3EB3"/>
    <w:rsid w:val="6A116C7B"/>
    <w:rsid w:val="6A80DD1F"/>
    <w:rsid w:val="6A9C7445"/>
    <w:rsid w:val="6B1F4CC0"/>
    <w:rsid w:val="6B2772EC"/>
    <w:rsid w:val="6B39AE81"/>
    <w:rsid w:val="6BAE824B"/>
    <w:rsid w:val="6BC9A3FE"/>
    <w:rsid w:val="6C80DF4E"/>
    <w:rsid w:val="6CB574EC"/>
    <w:rsid w:val="6D0FDEB8"/>
    <w:rsid w:val="6D251A79"/>
    <w:rsid w:val="6D64B6D4"/>
    <w:rsid w:val="6D6596D8"/>
    <w:rsid w:val="6D971057"/>
    <w:rsid w:val="6DD24BC0"/>
    <w:rsid w:val="6DDF579E"/>
    <w:rsid w:val="6E157033"/>
    <w:rsid w:val="6E380384"/>
    <w:rsid w:val="6E597486"/>
    <w:rsid w:val="6E627803"/>
    <w:rsid w:val="6E6498FC"/>
    <w:rsid w:val="6EC0886F"/>
    <w:rsid w:val="6F69FF0B"/>
    <w:rsid w:val="6F6FA61B"/>
    <w:rsid w:val="707C95C9"/>
    <w:rsid w:val="7129065C"/>
    <w:rsid w:val="7132AA0F"/>
    <w:rsid w:val="71331D54"/>
    <w:rsid w:val="715FF59B"/>
    <w:rsid w:val="716A5B2A"/>
    <w:rsid w:val="7177EC2B"/>
    <w:rsid w:val="71A3EB1B"/>
    <w:rsid w:val="71AB73D8"/>
    <w:rsid w:val="7239ADD4"/>
    <w:rsid w:val="72C36756"/>
    <w:rsid w:val="73239CC7"/>
    <w:rsid w:val="732927EE"/>
    <w:rsid w:val="736657C4"/>
    <w:rsid w:val="73BA75E4"/>
    <w:rsid w:val="73BE8F8B"/>
    <w:rsid w:val="73BEA15D"/>
    <w:rsid w:val="73BF1940"/>
    <w:rsid w:val="73E83B36"/>
    <w:rsid w:val="73FA113A"/>
    <w:rsid w:val="7426DC3D"/>
    <w:rsid w:val="7499C3B2"/>
    <w:rsid w:val="749CF81D"/>
    <w:rsid w:val="74A6190B"/>
    <w:rsid w:val="74ECC539"/>
    <w:rsid w:val="74FACFB7"/>
    <w:rsid w:val="75022825"/>
    <w:rsid w:val="7512C04A"/>
    <w:rsid w:val="758F5FA5"/>
    <w:rsid w:val="759A4EC5"/>
    <w:rsid w:val="759A71E9"/>
    <w:rsid w:val="75C9DE13"/>
    <w:rsid w:val="769B9F6C"/>
    <w:rsid w:val="769DF886"/>
    <w:rsid w:val="76B1D9E0"/>
    <w:rsid w:val="76D3A29B"/>
    <w:rsid w:val="77A82E52"/>
    <w:rsid w:val="77D86ED8"/>
    <w:rsid w:val="77E00BC1"/>
    <w:rsid w:val="77ECCD97"/>
    <w:rsid w:val="77EDFEF8"/>
    <w:rsid w:val="783EEEEF"/>
    <w:rsid w:val="786439CE"/>
    <w:rsid w:val="78AD197B"/>
    <w:rsid w:val="7905C889"/>
    <w:rsid w:val="7951BDCB"/>
    <w:rsid w:val="79773968"/>
    <w:rsid w:val="797A3B51"/>
    <w:rsid w:val="79B14C0E"/>
    <w:rsid w:val="79C05ED3"/>
    <w:rsid w:val="79C9D008"/>
    <w:rsid w:val="7A039D81"/>
    <w:rsid w:val="7A2A1523"/>
    <w:rsid w:val="7A48F917"/>
    <w:rsid w:val="7A56017F"/>
    <w:rsid w:val="7A660776"/>
    <w:rsid w:val="7A748702"/>
    <w:rsid w:val="7A79B8D5"/>
    <w:rsid w:val="7A9E3783"/>
    <w:rsid w:val="7AC7E440"/>
    <w:rsid w:val="7B512FCB"/>
    <w:rsid w:val="7BAB7131"/>
    <w:rsid w:val="7BE5C383"/>
    <w:rsid w:val="7C3D79E2"/>
    <w:rsid w:val="7C5F9AD2"/>
    <w:rsid w:val="7CE55DDA"/>
    <w:rsid w:val="7E0F5D2E"/>
    <w:rsid w:val="7E3E2C80"/>
    <w:rsid w:val="7EBCF1DD"/>
    <w:rsid w:val="7F2C6B89"/>
    <w:rsid w:val="7F3445F6"/>
    <w:rsid w:val="7FD0B8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18B0"/>
  <w15:chartTrackingRefBased/>
  <w15:docId w15:val="{6B4A6098-0ACA-4851-90F8-9446BF40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8C"/>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qFormat/>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18"/>
      </w:numPr>
      <w:spacing w:after="240" w:line="300" w:lineRule="atLeast"/>
      <w:ind w:left="357" w:hanging="357"/>
    </w:pPr>
  </w:style>
  <w:style w:type="paragraph" w:customStyle="1" w:styleId="Bullet2">
    <w:name w:val="Bullet 2"/>
    <w:basedOn w:val="Normal"/>
    <w:qFormat/>
    <w:rsid w:val="00F83F07"/>
    <w:pPr>
      <w:numPr>
        <w:ilvl w:val="1"/>
        <w:numId w:val="19"/>
      </w:numPr>
      <w:spacing w:after="240" w:line="300" w:lineRule="atLeast"/>
      <w:ind w:left="714" w:hanging="357"/>
    </w:pPr>
  </w:style>
  <w:style w:type="paragraph" w:customStyle="1" w:styleId="Numberedtext1">
    <w:name w:val="Numbered text 1"/>
    <w:basedOn w:val="Normal"/>
    <w:qFormat/>
    <w:rsid w:val="00F83F07"/>
    <w:pPr>
      <w:numPr>
        <w:numId w:val="20"/>
      </w:numPr>
      <w:spacing w:after="240" w:line="300" w:lineRule="atLeast"/>
      <w:ind w:left="357" w:hanging="357"/>
    </w:pPr>
  </w:style>
  <w:style w:type="paragraph" w:customStyle="1" w:styleId="Numberedtext2">
    <w:name w:val="Numbered text 2"/>
    <w:basedOn w:val="Normal"/>
    <w:qFormat/>
    <w:rsid w:val="00F83F07"/>
    <w:pPr>
      <w:numPr>
        <w:ilvl w:val="1"/>
        <w:numId w:val="20"/>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21"/>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rsid w:val="004C31D6"/>
    <w:pPr>
      <w:ind w:left="720"/>
      <w:contextualSpacing/>
    </w:pPr>
  </w:style>
  <w:style w:type="paragraph" w:customStyle="1" w:styleId="Boxedbluenumbered">
    <w:name w:val="Boxed blue numbered"/>
    <w:basedOn w:val="Boxedbluetext"/>
    <w:qFormat/>
    <w:rsid w:val="004C31D6"/>
    <w:pPr>
      <w:numPr>
        <w:numId w:val="28"/>
      </w:numPr>
      <w:ind w:left="641" w:hanging="357"/>
    </w:pPr>
  </w:style>
  <w:style w:type="paragraph" w:customStyle="1" w:styleId="Boxedyellownumber">
    <w:name w:val="Boxed yellow number"/>
    <w:basedOn w:val="Boxedyellowbullet"/>
    <w:qFormat/>
    <w:rsid w:val="004C31D6"/>
    <w:pPr>
      <w:numPr>
        <w:numId w:val="30"/>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CA0D4B"/>
    <w:pPr>
      <w:spacing w:after="0" w:line="240" w:lineRule="auto"/>
    </w:pPr>
  </w:style>
  <w:style w:type="character" w:styleId="CommentReference">
    <w:name w:val="annotation reference"/>
    <w:basedOn w:val="DefaultParagraphFont"/>
    <w:uiPriority w:val="99"/>
    <w:semiHidden/>
    <w:unhideWhenUsed/>
    <w:rsid w:val="00F87317"/>
    <w:rPr>
      <w:sz w:val="16"/>
      <w:szCs w:val="16"/>
    </w:rPr>
  </w:style>
  <w:style w:type="paragraph" w:styleId="CommentText">
    <w:name w:val="annotation text"/>
    <w:basedOn w:val="Normal"/>
    <w:link w:val="CommentTextChar"/>
    <w:uiPriority w:val="99"/>
    <w:unhideWhenUsed/>
    <w:rsid w:val="00F87317"/>
    <w:pPr>
      <w:spacing w:line="240" w:lineRule="auto"/>
    </w:pPr>
    <w:rPr>
      <w:sz w:val="20"/>
      <w:szCs w:val="20"/>
    </w:rPr>
  </w:style>
  <w:style w:type="character" w:customStyle="1" w:styleId="CommentTextChar">
    <w:name w:val="Comment Text Char"/>
    <w:basedOn w:val="DefaultParagraphFont"/>
    <w:link w:val="CommentText"/>
    <w:uiPriority w:val="99"/>
    <w:rsid w:val="00F87317"/>
    <w:rPr>
      <w:sz w:val="20"/>
      <w:szCs w:val="20"/>
    </w:rPr>
  </w:style>
  <w:style w:type="paragraph" w:styleId="CommentSubject">
    <w:name w:val="annotation subject"/>
    <w:basedOn w:val="CommentText"/>
    <w:next w:val="CommentText"/>
    <w:link w:val="CommentSubjectChar"/>
    <w:uiPriority w:val="99"/>
    <w:semiHidden/>
    <w:unhideWhenUsed/>
    <w:rsid w:val="00F87317"/>
    <w:rPr>
      <w:b/>
      <w:bCs/>
    </w:rPr>
  </w:style>
  <w:style w:type="character" w:customStyle="1" w:styleId="CommentSubjectChar">
    <w:name w:val="Comment Subject Char"/>
    <w:basedOn w:val="CommentTextChar"/>
    <w:link w:val="CommentSubject"/>
    <w:uiPriority w:val="99"/>
    <w:semiHidden/>
    <w:rsid w:val="00F87317"/>
    <w:rPr>
      <w:b/>
      <w:bCs/>
      <w:sz w:val="20"/>
      <w:szCs w:val="20"/>
    </w:rPr>
  </w:style>
  <w:style w:type="character" w:styleId="Mention">
    <w:name w:val="Mention"/>
    <w:basedOn w:val="DefaultParagraphFont"/>
    <w:uiPriority w:val="99"/>
    <w:unhideWhenUsed/>
    <w:rsid w:val="00B624A2"/>
    <w:rPr>
      <w:color w:val="2B579A"/>
      <w:shd w:val="clear" w:color="auto" w:fill="E1DFDD"/>
    </w:rPr>
  </w:style>
  <w:style w:type="character" w:styleId="Hyperlink">
    <w:name w:val="Hyperlink"/>
    <w:basedOn w:val="DefaultParagraphFont"/>
    <w:uiPriority w:val="99"/>
    <w:unhideWhenUsed/>
    <w:rsid w:val="00776854"/>
    <w:rPr>
      <w:color w:val="F1B434" w:themeColor="hyperlink"/>
      <w:u w:val="single"/>
    </w:rPr>
  </w:style>
  <w:style w:type="character" w:styleId="UnresolvedMention">
    <w:name w:val="Unresolved Mention"/>
    <w:basedOn w:val="DefaultParagraphFont"/>
    <w:uiPriority w:val="99"/>
    <w:semiHidden/>
    <w:unhideWhenUsed/>
    <w:rsid w:val="00776854"/>
    <w:rPr>
      <w:color w:val="605E5C"/>
      <w:shd w:val="clear" w:color="auto" w:fill="E1DFDD"/>
    </w:rPr>
  </w:style>
  <w:style w:type="character" w:customStyle="1" w:styleId="normaltextrun">
    <w:name w:val="normaltextrun"/>
    <w:basedOn w:val="DefaultParagraphFont"/>
    <w:rsid w:val="41CAEF13"/>
  </w:style>
  <w:style w:type="paragraph" w:customStyle="1" w:styleId="paragraph">
    <w:name w:val="paragraph"/>
    <w:basedOn w:val="Normal"/>
    <w:rsid w:val="00023E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2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5887">
      <w:bodyDiv w:val="1"/>
      <w:marLeft w:val="0"/>
      <w:marRight w:val="0"/>
      <w:marTop w:val="0"/>
      <w:marBottom w:val="0"/>
      <w:divBdr>
        <w:top w:val="none" w:sz="0" w:space="0" w:color="auto"/>
        <w:left w:val="none" w:sz="0" w:space="0" w:color="auto"/>
        <w:bottom w:val="none" w:sz="0" w:space="0" w:color="auto"/>
        <w:right w:val="none" w:sz="0" w:space="0" w:color="auto"/>
      </w:divBdr>
      <w:divsChild>
        <w:div w:id="2049989">
          <w:marLeft w:val="0"/>
          <w:marRight w:val="0"/>
          <w:marTop w:val="0"/>
          <w:marBottom w:val="0"/>
          <w:divBdr>
            <w:top w:val="none" w:sz="0" w:space="0" w:color="auto"/>
            <w:left w:val="none" w:sz="0" w:space="0" w:color="auto"/>
            <w:bottom w:val="none" w:sz="0" w:space="0" w:color="auto"/>
            <w:right w:val="none" w:sz="0" w:space="0" w:color="auto"/>
          </w:divBdr>
          <w:divsChild>
            <w:div w:id="1514539235">
              <w:marLeft w:val="0"/>
              <w:marRight w:val="0"/>
              <w:marTop w:val="0"/>
              <w:marBottom w:val="0"/>
              <w:divBdr>
                <w:top w:val="none" w:sz="0" w:space="0" w:color="auto"/>
                <w:left w:val="none" w:sz="0" w:space="0" w:color="auto"/>
                <w:bottom w:val="none" w:sz="0" w:space="0" w:color="auto"/>
                <w:right w:val="none" w:sz="0" w:space="0" w:color="auto"/>
              </w:divBdr>
            </w:div>
          </w:divsChild>
        </w:div>
        <w:div w:id="40907656">
          <w:marLeft w:val="0"/>
          <w:marRight w:val="0"/>
          <w:marTop w:val="0"/>
          <w:marBottom w:val="0"/>
          <w:divBdr>
            <w:top w:val="none" w:sz="0" w:space="0" w:color="auto"/>
            <w:left w:val="none" w:sz="0" w:space="0" w:color="auto"/>
            <w:bottom w:val="none" w:sz="0" w:space="0" w:color="auto"/>
            <w:right w:val="none" w:sz="0" w:space="0" w:color="auto"/>
          </w:divBdr>
          <w:divsChild>
            <w:div w:id="1194339808">
              <w:marLeft w:val="0"/>
              <w:marRight w:val="0"/>
              <w:marTop w:val="0"/>
              <w:marBottom w:val="0"/>
              <w:divBdr>
                <w:top w:val="none" w:sz="0" w:space="0" w:color="auto"/>
                <w:left w:val="none" w:sz="0" w:space="0" w:color="auto"/>
                <w:bottom w:val="none" w:sz="0" w:space="0" w:color="auto"/>
                <w:right w:val="none" w:sz="0" w:space="0" w:color="auto"/>
              </w:divBdr>
            </w:div>
          </w:divsChild>
        </w:div>
        <w:div w:id="49960409">
          <w:marLeft w:val="0"/>
          <w:marRight w:val="0"/>
          <w:marTop w:val="0"/>
          <w:marBottom w:val="0"/>
          <w:divBdr>
            <w:top w:val="none" w:sz="0" w:space="0" w:color="auto"/>
            <w:left w:val="none" w:sz="0" w:space="0" w:color="auto"/>
            <w:bottom w:val="none" w:sz="0" w:space="0" w:color="auto"/>
            <w:right w:val="none" w:sz="0" w:space="0" w:color="auto"/>
          </w:divBdr>
          <w:divsChild>
            <w:div w:id="141318083">
              <w:marLeft w:val="0"/>
              <w:marRight w:val="0"/>
              <w:marTop w:val="0"/>
              <w:marBottom w:val="0"/>
              <w:divBdr>
                <w:top w:val="none" w:sz="0" w:space="0" w:color="auto"/>
                <w:left w:val="none" w:sz="0" w:space="0" w:color="auto"/>
                <w:bottom w:val="none" w:sz="0" w:space="0" w:color="auto"/>
                <w:right w:val="none" w:sz="0" w:space="0" w:color="auto"/>
              </w:divBdr>
            </w:div>
          </w:divsChild>
        </w:div>
        <w:div w:id="56366268">
          <w:marLeft w:val="0"/>
          <w:marRight w:val="0"/>
          <w:marTop w:val="0"/>
          <w:marBottom w:val="0"/>
          <w:divBdr>
            <w:top w:val="none" w:sz="0" w:space="0" w:color="auto"/>
            <w:left w:val="none" w:sz="0" w:space="0" w:color="auto"/>
            <w:bottom w:val="none" w:sz="0" w:space="0" w:color="auto"/>
            <w:right w:val="none" w:sz="0" w:space="0" w:color="auto"/>
          </w:divBdr>
          <w:divsChild>
            <w:div w:id="1219434027">
              <w:marLeft w:val="0"/>
              <w:marRight w:val="0"/>
              <w:marTop w:val="0"/>
              <w:marBottom w:val="0"/>
              <w:divBdr>
                <w:top w:val="none" w:sz="0" w:space="0" w:color="auto"/>
                <w:left w:val="none" w:sz="0" w:space="0" w:color="auto"/>
                <w:bottom w:val="none" w:sz="0" w:space="0" w:color="auto"/>
                <w:right w:val="none" w:sz="0" w:space="0" w:color="auto"/>
              </w:divBdr>
            </w:div>
          </w:divsChild>
        </w:div>
        <w:div w:id="59209078">
          <w:marLeft w:val="0"/>
          <w:marRight w:val="0"/>
          <w:marTop w:val="0"/>
          <w:marBottom w:val="0"/>
          <w:divBdr>
            <w:top w:val="none" w:sz="0" w:space="0" w:color="auto"/>
            <w:left w:val="none" w:sz="0" w:space="0" w:color="auto"/>
            <w:bottom w:val="none" w:sz="0" w:space="0" w:color="auto"/>
            <w:right w:val="none" w:sz="0" w:space="0" w:color="auto"/>
          </w:divBdr>
          <w:divsChild>
            <w:div w:id="70203673">
              <w:marLeft w:val="0"/>
              <w:marRight w:val="0"/>
              <w:marTop w:val="0"/>
              <w:marBottom w:val="0"/>
              <w:divBdr>
                <w:top w:val="none" w:sz="0" w:space="0" w:color="auto"/>
                <w:left w:val="none" w:sz="0" w:space="0" w:color="auto"/>
                <w:bottom w:val="none" w:sz="0" w:space="0" w:color="auto"/>
                <w:right w:val="none" w:sz="0" w:space="0" w:color="auto"/>
              </w:divBdr>
            </w:div>
          </w:divsChild>
        </w:div>
        <w:div w:id="60644920">
          <w:marLeft w:val="0"/>
          <w:marRight w:val="0"/>
          <w:marTop w:val="0"/>
          <w:marBottom w:val="0"/>
          <w:divBdr>
            <w:top w:val="none" w:sz="0" w:space="0" w:color="auto"/>
            <w:left w:val="none" w:sz="0" w:space="0" w:color="auto"/>
            <w:bottom w:val="none" w:sz="0" w:space="0" w:color="auto"/>
            <w:right w:val="none" w:sz="0" w:space="0" w:color="auto"/>
          </w:divBdr>
          <w:divsChild>
            <w:div w:id="2027438488">
              <w:marLeft w:val="0"/>
              <w:marRight w:val="0"/>
              <w:marTop w:val="0"/>
              <w:marBottom w:val="0"/>
              <w:divBdr>
                <w:top w:val="none" w:sz="0" w:space="0" w:color="auto"/>
                <w:left w:val="none" w:sz="0" w:space="0" w:color="auto"/>
                <w:bottom w:val="none" w:sz="0" w:space="0" w:color="auto"/>
                <w:right w:val="none" w:sz="0" w:space="0" w:color="auto"/>
              </w:divBdr>
            </w:div>
          </w:divsChild>
        </w:div>
        <w:div w:id="63383759">
          <w:marLeft w:val="0"/>
          <w:marRight w:val="0"/>
          <w:marTop w:val="0"/>
          <w:marBottom w:val="0"/>
          <w:divBdr>
            <w:top w:val="none" w:sz="0" w:space="0" w:color="auto"/>
            <w:left w:val="none" w:sz="0" w:space="0" w:color="auto"/>
            <w:bottom w:val="none" w:sz="0" w:space="0" w:color="auto"/>
            <w:right w:val="none" w:sz="0" w:space="0" w:color="auto"/>
          </w:divBdr>
          <w:divsChild>
            <w:div w:id="1873302777">
              <w:marLeft w:val="0"/>
              <w:marRight w:val="0"/>
              <w:marTop w:val="0"/>
              <w:marBottom w:val="0"/>
              <w:divBdr>
                <w:top w:val="none" w:sz="0" w:space="0" w:color="auto"/>
                <w:left w:val="none" w:sz="0" w:space="0" w:color="auto"/>
                <w:bottom w:val="none" w:sz="0" w:space="0" w:color="auto"/>
                <w:right w:val="none" w:sz="0" w:space="0" w:color="auto"/>
              </w:divBdr>
            </w:div>
          </w:divsChild>
        </w:div>
        <w:div w:id="66390490">
          <w:marLeft w:val="0"/>
          <w:marRight w:val="0"/>
          <w:marTop w:val="0"/>
          <w:marBottom w:val="0"/>
          <w:divBdr>
            <w:top w:val="none" w:sz="0" w:space="0" w:color="auto"/>
            <w:left w:val="none" w:sz="0" w:space="0" w:color="auto"/>
            <w:bottom w:val="none" w:sz="0" w:space="0" w:color="auto"/>
            <w:right w:val="none" w:sz="0" w:space="0" w:color="auto"/>
          </w:divBdr>
          <w:divsChild>
            <w:div w:id="648100411">
              <w:marLeft w:val="0"/>
              <w:marRight w:val="0"/>
              <w:marTop w:val="0"/>
              <w:marBottom w:val="0"/>
              <w:divBdr>
                <w:top w:val="none" w:sz="0" w:space="0" w:color="auto"/>
                <w:left w:val="none" w:sz="0" w:space="0" w:color="auto"/>
                <w:bottom w:val="none" w:sz="0" w:space="0" w:color="auto"/>
                <w:right w:val="none" w:sz="0" w:space="0" w:color="auto"/>
              </w:divBdr>
            </w:div>
          </w:divsChild>
        </w:div>
        <w:div w:id="68694087">
          <w:marLeft w:val="0"/>
          <w:marRight w:val="0"/>
          <w:marTop w:val="0"/>
          <w:marBottom w:val="0"/>
          <w:divBdr>
            <w:top w:val="none" w:sz="0" w:space="0" w:color="auto"/>
            <w:left w:val="none" w:sz="0" w:space="0" w:color="auto"/>
            <w:bottom w:val="none" w:sz="0" w:space="0" w:color="auto"/>
            <w:right w:val="none" w:sz="0" w:space="0" w:color="auto"/>
          </w:divBdr>
          <w:divsChild>
            <w:div w:id="1357734195">
              <w:marLeft w:val="0"/>
              <w:marRight w:val="0"/>
              <w:marTop w:val="0"/>
              <w:marBottom w:val="0"/>
              <w:divBdr>
                <w:top w:val="none" w:sz="0" w:space="0" w:color="auto"/>
                <w:left w:val="none" w:sz="0" w:space="0" w:color="auto"/>
                <w:bottom w:val="none" w:sz="0" w:space="0" w:color="auto"/>
                <w:right w:val="none" w:sz="0" w:space="0" w:color="auto"/>
              </w:divBdr>
            </w:div>
          </w:divsChild>
        </w:div>
        <w:div w:id="81150372">
          <w:marLeft w:val="0"/>
          <w:marRight w:val="0"/>
          <w:marTop w:val="0"/>
          <w:marBottom w:val="0"/>
          <w:divBdr>
            <w:top w:val="none" w:sz="0" w:space="0" w:color="auto"/>
            <w:left w:val="none" w:sz="0" w:space="0" w:color="auto"/>
            <w:bottom w:val="none" w:sz="0" w:space="0" w:color="auto"/>
            <w:right w:val="none" w:sz="0" w:space="0" w:color="auto"/>
          </w:divBdr>
          <w:divsChild>
            <w:div w:id="1980643048">
              <w:marLeft w:val="0"/>
              <w:marRight w:val="0"/>
              <w:marTop w:val="0"/>
              <w:marBottom w:val="0"/>
              <w:divBdr>
                <w:top w:val="none" w:sz="0" w:space="0" w:color="auto"/>
                <w:left w:val="none" w:sz="0" w:space="0" w:color="auto"/>
                <w:bottom w:val="none" w:sz="0" w:space="0" w:color="auto"/>
                <w:right w:val="none" w:sz="0" w:space="0" w:color="auto"/>
              </w:divBdr>
            </w:div>
          </w:divsChild>
        </w:div>
        <w:div w:id="101191512">
          <w:marLeft w:val="0"/>
          <w:marRight w:val="0"/>
          <w:marTop w:val="0"/>
          <w:marBottom w:val="0"/>
          <w:divBdr>
            <w:top w:val="none" w:sz="0" w:space="0" w:color="auto"/>
            <w:left w:val="none" w:sz="0" w:space="0" w:color="auto"/>
            <w:bottom w:val="none" w:sz="0" w:space="0" w:color="auto"/>
            <w:right w:val="none" w:sz="0" w:space="0" w:color="auto"/>
          </w:divBdr>
          <w:divsChild>
            <w:div w:id="1155297735">
              <w:marLeft w:val="0"/>
              <w:marRight w:val="0"/>
              <w:marTop w:val="0"/>
              <w:marBottom w:val="0"/>
              <w:divBdr>
                <w:top w:val="none" w:sz="0" w:space="0" w:color="auto"/>
                <w:left w:val="none" w:sz="0" w:space="0" w:color="auto"/>
                <w:bottom w:val="none" w:sz="0" w:space="0" w:color="auto"/>
                <w:right w:val="none" w:sz="0" w:space="0" w:color="auto"/>
              </w:divBdr>
            </w:div>
          </w:divsChild>
        </w:div>
        <w:div w:id="111752607">
          <w:marLeft w:val="0"/>
          <w:marRight w:val="0"/>
          <w:marTop w:val="0"/>
          <w:marBottom w:val="0"/>
          <w:divBdr>
            <w:top w:val="none" w:sz="0" w:space="0" w:color="auto"/>
            <w:left w:val="none" w:sz="0" w:space="0" w:color="auto"/>
            <w:bottom w:val="none" w:sz="0" w:space="0" w:color="auto"/>
            <w:right w:val="none" w:sz="0" w:space="0" w:color="auto"/>
          </w:divBdr>
          <w:divsChild>
            <w:div w:id="1485928440">
              <w:marLeft w:val="0"/>
              <w:marRight w:val="0"/>
              <w:marTop w:val="0"/>
              <w:marBottom w:val="0"/>
              <w:divBdr>
                <w:top w:val="none" w:sz="0" w:space="0" w:color="auto"/>
                <w:left w:val="none" w:sz="0" w:space="0" w:color="auto"/>
                <w:bottom w:val="none" w:sz="0" w:space="0" w:color="auto"/>
                <w:right w:val="none" w:sz="0" w:space="0" w:color="auto"/>
              </w:divBdr>
            </w:div>
          </w:divsChild>
        </w:div>
        <w:div w:id="124082180">
          <w:marLeft w:val="0"/>
          <w:marRight w:val="0"/>
          <w:marTop w:val="0"/>
          <w:marBottom w:val="0"/>
          <w:divBdr>
            <w:top w:val="none" w:sz="0" w:space="0" w:color="auto"/>
            <w:left w:val="none" w:sz="0" w:space="0" w:color="auto"/>
            <w:bottom w:val="none" w:sz="0" w:space="0" w:color="auto"/>
            <w:right w:val="none" w:sz="0" w:space="0" w:color="auto"/>
          </w:divBdr>
          <w:divsChild>
            <w:div w:id="1281033400">
              <w:marLeft w:val="0"/>
              <w:marRight w:val="0"/>
              <w:marTop w:val="0"/>
              <w:marBottom w:val="0"/>
              <w:divBdr>
                <w:top w:val="none" w:sz="0" w:space="0" w:color="auto"/>
                <w:left w:val="none" w:sz="0" w:space="0" w:color="auto"/>
                <w:bottom w:val="none" w:sz="0" w:space="0" w:color="auto"/>
                <w:right w:val="none" w:sz="0" w:space="0" w:color="auto"/>
              </w:divBdr>
            </w:div>
          </w:divsChild>
        </w:div>
        <w:div w:id="129985652">
          <w:marLeft w:val="0"/>
          <w:marRight w:val="0"/>
          <w:marTop w:val="0"/>
          <w:marBottom w:val="0"/>
          <w:divBdr>
            <w:top w:val="none" w:sz="0" w:space="0" w:color="auto"/>
            <w:left w:val="none" w:sz="0" w:space="0" w:color="auto"/>
            <w:bottom w:val="none" w:sz="0" w:space="0" w:color="auto"/>
            <w:right w:val="none" w:sz="0" w:space="0" w:color="auto"/>
          </w:divBdr>
          <w:divsChild>
            <w:div w:id="1800685710">
              <w:marLeft w:val="0"/>
              <w:marRight w:val="0"/>
              <w:marTop w:val="0"/>
              <w:marBottom w:val="0"/>
              <w:divBdr>
                <w:top w:val="none" w:sz="0" w:space="0" w:color="auto"/>
                <w:left w:val="none" w:sz="0" w:space="0" w:color="auto"/>
                <w:bottom w:val="none" w:sz="0" w:space="0" w:color="auto"/>
                <w:right w:val="none" w:sz="0" w:space="0" w:color="auto"/>
              </w:divBdr>
            </w:div>
          </w:divsChild>
        </w:div>
        <w:div w:id="136649349">
          <w:marLeft w:val="0"/>
          <w:marRight w:val="0"/>
          <w:marTop w:val="0"/>
          <w:marBottom w:val="0"/>
          <w:divBdr>
            <w:top w:val="none" w:sz="0" w:space="0" w:color="auto"/>
            <w:left w:val="none" w:sz="0" w:space="0" w:color="auto"/>
            <w:bottom w:val="none" w:sz="0" w:space="0" w:color="auto"/>
            <w:right w:val="none" w:sz="0" w:space="0" w:color="auto"/>
          </w:divBdr>
          <w:divsChild>
            <w:div w:id="987436657">
              <w:marLeft w:val="0"/>
              <w:marRight w:val="0"/>
              <w:marTop w:val="0"/>
              <w:marBottom w:val="0"/>
              <w:divBdr>
                <w:top w:val="none" w:sz="0" w:space="0" w:color="auto"/>
                <w:left w:val="none" w:sz="0" w:space="0" w:color="auto"/>
                <w:bottom w:val="none" w:sz="0" w:space="0" w:color="auto"/>
                <w:right w:val="none" w:sz="0" w:space="0" w:color="auto"/>
              </w:divBdr>
            </w:div>
          </w:divsChild>
        </w:div>
        <w:div w:id="145630976">
          <w:marLeft w:val="0"/>
          <w:marRight w:val="0"/>
          <w:marTop w:val="0"/>
          <w:marBottom w:val="0"/>
          <w:divBdr>
            <w:top w:val="none" w:sz="0" w:space="0" w:color="auto"/>
            <w:left w:val="none" w:sz="0" w:space="0" w:color="auto"/>
            <w:bottom w:val="none" w:sz="0" w:space="0" w:color="auto"/>
            <w:right w:val="none" w:sz="0" w:space="0" w:color="auto"/>
          </w:divBdr>
          <w:divsChild>
            <w:div w:id="1713576098">
              <w:marLeft w:val="0"/>
              <w:marRight w:val="0"/>
              <w:marTop w:val="0"/>
              <w:marBottom w:val="0"/>
              <w:divBdr>
                <w:top w:val="none" w:sz="0" w:space="0" w:color="auto"/>
                <w:left w:val="none" w:sz="0" w:space="0" w:color="auto"/>
                <w:bottom w:val="none" w:sz="0" w:space="0" w:color="auto"/>
                <w:right w:val="none" w:sz="0" w:space="0" w:color="auto"/>
              </w:divBdr>
            </w:div>
          </w:divsChild>
        </w:div>
        <w:div w:id="160239995">
          <w:marLeft w:val="0"/>
          <w:marRight w:val="0"/>
          <w:marTop w:val="0"/>
          <w:marBottom w:val="0"/>
          <w:divBdr>
            <w:top w:val="none" w:sz="0" w:space="0" w:color="auto"/>
            <w:left w:val="none" w:sz="0" w:space="0" w:color="auto"/>
            <w:bottom w:val="none" w:sz="0" w:space="0" w:color="auto"/>
            <w:right w:val="none" w:sz="0" w:space="0" w:color="auto"/>
          </w:divBdr>
          <w:divsChild>
            <w:div w:id="1707098917">
              <w:marLeft w:val="0"/>
              <w:marRight w:val="0"/>
              <w:marTop w:val="0"/>
              <w:marBottom w:val="0"/>
              <w:divBdr>
                <w:top w:val="none" w:sz="0" w:space="0" w:color="auto"/>
                <w:left w:val="none" w:sz="0" w:space="0" w:color="auto"/>
                <w:bottom w:val="none" w:sz="0" w:space="0" w:color="auto"/>
                <w:right w:val="none" w:sz="0" w:space="0" w:color="auto"/>
              </w:divBdr>
            </w:div>
          </w:divsChild>
        </w:div>
        <w:div w:id="163130374">
          <w:marLeft w:val="0"/>
          <w:marRight w:val="0"/>
          <w:marTop w:val="0"/>
          <w:marBottom w:val="0"/>
          <w:divBdr>
            <w:top w:val="none" w:sz="0" w:space="0" w:color="auto"/>
            <w:left w:val="none" w:sz="0" w:space="0" w:color="auto"/>
            <w:bottom w:val="none" w:sz="0" w:space="0" w:color="auto"/>
            <w:right w:val="none" w:sz="0" w:space="0" w:color="auto"/>
          </w:divBdr>
          <w:divsChild>
            <w:div w:id="1421828176">
              <w:marLeft w:val="0"/>
              <w:marRight w:val="0"/>
              <w:marTop w:val="0"/>
              <w:marBottom w:val="0"/>
              <w:divBdr>
                <w:top w:val="none" w:sz="0" w:space="0" w:color="auto"/>
                <w:left w:val="none" w:sz="0" w:space="0" w:color="auto"/>
                <w:bottom w:val="none" w:sz="0" w:space="0" w:color="auto"/>
                <w:right w:val="none" w:sz="0" w:space="0" w:color="auto"/>
              </w:divBdr>
            </w:div>
          </w:divsChild>
        </w:div>
        <w:div w:id="170683839">
          <w:marLeft w:val="0"/>
          <w:marRight w:val="0"/>
          <w:marTop w:val="0"/>
          <w:marBottom w:val="0"/>
          <w:divBdr>
            <w:top w:val="none" w:sz="0" w:space="0" w:color="auto"/>
            <w:left w:val="none" w:sz="0" w:space="0" w:color="auto"/>
            <w:bottom w:val="none" w:sz="0" w:space="0" w:color="auto"/>
            <w:right w:val="none" w:sz="0" w:space="0" w:color="auto"/>
          </w:divBdr>
          <w:divsChild>
            <w:div w:id="437529600">
              <w:marLeft w:val="0"/>
              <w:marRight w:val="0"/>
              <w:marTop w:val="0"/>
              <w:marBottom w:val="0"/>
              <w:divBdr>
                <w:top w:val="none" w:sz="0" w:space="0" w:color="auto"/>
                <w:left w:val="none" w:sz="0" w:space="0" w:color="auto"/>
                <w:bottom w:val="none" w:sz="0" w:space="0" w:color="auto"/>
                <w:right w:val="none" w:sz="0" w:space="0" w:color="auto"/>
              </w:divBdr>
            </w:div>
          </w:divsChild>
        </w:div>
        <w:div w:id="186607535">
          <w:marLeft w:val="0"/>
          <w:marRight w:val="0"/>
          <w:marTop w:val="0"/>
          <w:marBottom w:val="0"/>
          <w:divBdr>
            <w:top w:val="none" w:sz="0" w:space="0" w:color="auto"/>
            <w:left w:val="none" w:sz="0" w:space="0" w:color="auto"/>
            <w:bottom w:val="none" w:sz="0" w:space="0" w:color="auto"/>
            <w:right w:val="none" w:sz="0" w:space="0" w:color="auto"/>
          </w:divBdr>
          <w:divsChild>
            <w:div w:id="1935244320">
              <w:marLeft w:val="0"/>
              <w:marRight w:val="0"/>
              <w:marTop w:val="0"/>
              <w:marBottom w:val="0"/>
              <w:divBdr>
                <w:top w:val="none" w:sz="0" w:space="0" w:color="auto"/>
                <w:left w:val="none" w:sz="0" w:space="0" w:color="auto"/>
                <w:bottom w:val="none" w:sz="0" w:space="0" w:color="auto"/>
                <w:right w:val="none" w:sz="0" w:space="0" w:color="auto"/>
              </w:divBdr>
            </w:div>
          </w:divsChild>
        </w:div>
        <w:div w:id="187065603">
          <w:marLeft w:val="0"/>
          <w:marRight w:val="0"/>
          <w:marTop w:val="0"/>
          <w:marBottom w:val="0"/>
          <w:divBdr>
            <w:top w:val="none" w:sz="0" w:space="0" w:color="auto"/>
            <w:left w:val="none" w:sz="0" w:space="0" w:color="auto"/>
            <w:bottom w:val="none" w:sz="0" w:space="0" w:color="auto"/>
            <w:right w:val="none" w:sz="0" w:space="0" w:color="auto"/>
          </w:divBdr>
          <w:divsChild>
            <w:div w:id="485633307">
              <w:marLeft w:val="0"/>
              <w:marRight w:val="0"/>
              <w:marTop w:val="0"/>
              <w:marBottom w:val="0"/>
              <w:divBdr>
                <w:top w:val="none" w:sz="0" w:space="0" w:color="auto"/>
                <w:left w:val="none" w:sz="0" w:space="0" w:color="auto"/>
                <w:bottom w:val="none" w:sz="0" w:space="0" w:color="auto"/>
                <w:right w:val="none" w:sz="0" w:space="0" w:color="auto"/>
              </w:divBdr>
            </w:div>
          </w:divsChild>
        </w:div>
        <w:div w:id="194393331">
          <w:marLeft w:val="0"/>
          <w:marRight w:val="0"/>
          <w:marTop w:val="0"/>
          <w:marBottom w:val="0"/>
          <w:divBdr>
            <w:top w:val="none" w:sz="0" w:space="0" w:color="auto"/>
            <w:left w:val="none" w:sz="0" w:space="0" w:color="auto"/>
            <w:bottom w:val="none" w:sz="0" w:space="0" w:color="auto"/>
            <w:right w:val="none" w:sz="0" w:space="0" w:color="auto"/>
          </w:divBdr>
          <w:divsChild>
            <w:div w:id="1088114514">
              <w:marLeft w:val="0"/>
              <w:marRight w:val="0"/>
              <w:marTop w:val="0"/>
              <w:marBottom w:val="0"/>
              <w:divBdr>
                <w:top w:val="none" w:sz="0" w:space="0" w:color="auto"/>
                <w:left w:val="none" w:sz="0" w:space="0" w:color="auto"/>
                <w:bottom w:val="none" w:sz="0" w:space="0" w:color="auto"/>
                <w:right w:val="none" w:sz="0" w:space="0" w:color="auto"/>
              </w:divBdr>
            </w:div>
          </w:divsChild>
        </w:div>
        <w:div w:id="198906830">
          <w:marLeft w:val="0"/>
          <w:marRight w:val="0"/>
          <w:marTop w:val="0"/>
          <w:marBottom w:val="0"/>
          <w:divBdr>
            <w:top w:val="none" w:sz="0" w:space="0" w:color="auto"/>
            <w:left w:val="none" w:sz="0" w:space="0" w:color="auto"/>
            <w:bottom w:val="none" w:sz="0" w:space="0" w:color="auto"/>
            <w:right w:val="none" w:sz="0" w:space="0" w:color="auto"/>
          </w:divBdr>
          <w:divsChild>
            <w:div w:id="1153450916">
              <w:marLeft w:val="0"/>
              <w:marRight w:val="0"/>
              <w:marTop w:val="0"/>
              <w:marBottom w:val="0"/>
              <w:divBdr>
                <w:top w:val="none" w:sz="0" w:space="0" w:color="auto"/>
                <w:left w:val="none" w:sz="0" w:space="0" w:color="auto"/>
                <w:bottom w:val="none" w:sz="0" w:space="0" w:color="auto"/>
                <w:right w:val="none" w:sz="0" w:space="0" w:color="auto"/>
              </w:divBdr>
            </w:div>
          </w:divsChild>
        </w:div>
        <w:div w:id="206838337">
          <w:marLeft w:val="0"/>
          <w:marRight w:val="0"/>
          <w:marTop w:val="0"/>
          <w:marBottom w:val="0"/>
          <w:divBdr>
            <w:top w:val="none" w:sz="0" w:space="0" w:color="auto"/>
            <w:left w:val="none" w:sz="0" w:space="0" w:color="auto"/>
            <w:bottom w:val="none" w:sz="0" w:space="0" w:color="auto"/>
            <w:right w:val="none" w:sz="0" w:space="0" w:color="auto"/>
          </w:divBdr>
          <w:divsChild>
            <w:div w:id="1617640673">
              <w:marLeft w:val="0"/>
              <w:marRight w:val="0"/>
              <w:marTop w:val="0"/>
              <w:marBottom w:val="0"/>
              <w:divBdr>
                <w:top w:val="none" w:sz="0" w:space="0" w:color="auto"/>
                <w:left w:val="none" w:sz="0" w:space="0" w:color="auto"/>
                <w:bottom w:val="none" w:sz="0" w:space="0" w:color="auto"/>
                <w:right w:val="none" w:sz="0" w:space="0" w:color="auto"/>
              </w:divBdr>
            </w:div>
          </w:divsChild>
        </w:div>
        <w:div w:id="227351611">
          <w:marLeft w:val="0"/>
          <w:marRight w:val="0"/>
          <w:marTop w:val="0"/>
          <w:marBottom w:val="0"/>
          <w:divBdr>
            <w:top w:val="none" w:sz="0" w:space="0" w:color="auto"/>
            <w:left w:val="none" w:sz="0" w:space="0" w:color="auto"/>
            <w:bottom w:val="none" w:sz="0" w:space="0" w:color="auto"/>
            <w:right w:val="none" w:sz="0" w:space="0" w:color="auto"/>
          </w:divBdr>
          <w:divsChild>
            <w:div w:id="1662657806">
              <w:marLeft w:val="0"/>
              <w:marRight w:val="0"/>
              <w:marTop w:val="0"/>
              <w:marBottom w:val="0"/>
              <w:divBdr>
                <w:top w:val="none" w:sz="0" w:space="0" w:color="auto"/>
                <w:left w:val="none" w:sz="0" w:space="0" w:color="auto"/>
                <w:bottom w:val="none" w:sz="0" w:space="0" w:color="auto"/>
                <w:right w:val="none" w:sz="0" w:space="0" w:color="auto"/>
              </w:divBdr>
            </w:div>
          </w:divsChild>
        </w:div>
        <w:div w:id="233778385">
          <w:marLeft w:val="0"/>
          <w:marRight w:val="0"/>
          <w:marTop w:val="0"/>
          <w:marBottom w:val="0"/>
          <w:divBdr>
            <w:top w:val="none" w:sz="0" w:space="0" w:color="auto"/>
            <w:left w:val="none" w:sz="0" w:space="0" w:color="auto"/>
            <w:bottom w:val="none" w:sz="0" w:space="0" w:color="auto"/>
            <w:right w:val="none" w:sz="0" w:space="0" w:color="auto"/>
          </w:divBdr>
          <w:divsChild>
            <w:div w:id="795877752">
              <w:marLeft w:val="0"/>
              <w:marRight w:val="0"/>
              <w:marTop w:val="0"/>
              <w:marBottom w:val="0"/>
              <w:divBdr>
                <w:top w:val="none" w:sz="0" w:space="0" w:color="auto"/>
                <w:left w:val="none" w:sz="0" w:space="0" w:color="auto"/>
                <w:bottom w:val="none" w:sz="0" w:space="0" w:color="auto"/>
                <w:right w:val="none" w:sz="0" w:space="0" w:color="auto"/>
              </w:divBdr>
            </w:div>
          </w:divsChild>
        </w:div>
        <w:div w:id="241793186">
          <w:marLeft w:val="0"/>
          <w:marRight w:val="0"/>
          <w:marTop w:val="0"/>
          <w:marBottom w:val="0"/>
          <w:divBdr>
            <w:top w:val="none" w:sz="0" w:space="0" w:color="auto"/>
            <w:left w:val="none" w:sz="0" w:space="0" w:color="auto"/>
            <w:bottom w:val="none" w:sz="0" w:space="0" w:color="auto"/>
            <w:right w:val="none" w:sz="0" w:space="0" w:color="auto"/>
          </w:divBdr>
          <w:divsChild>
            <w:div w:id="322393995">
              <w:marLeft w:val="0"/>
              <w:marRight w:val="0"/>
              <w:marTop w:val="0"/>
              <w:marBottom w:val="0"/>
              <w:divBdr>
                <w:top w:val="none" w:sz="0" w:space="0" w:color="auto"/>
                <w:left w:val="none" w:sz="0" w:space="0" w:color="auto"/>
                <w:bottom w:val="none" w:sz="0" w:space="0" w:color="auto"/>
                <w:right w:val="none" w:sz="0" w:space="0" w:color="auto"/>
              </w:divBdr>
            </w:div>
          </w:divsChild>
        </w:div>
        <w:div w:id="276449700">
          <w:marLeft w:val="0"/>
          <w:marRight w:val="0"/>
          <w:marTop w:val="0"/>
          <w:marBottom w:val="0"/>
          <w:divBdr>
            <w:top w:val="none" w:sz="0" w:space="0" w:color="auto"/>
            <w:left w:val="none" w:sz="0" w:space="0" w:color="auto"/>
            <w:bottom w:val="none" w:sz="0" w:space="0" w:color="auto"/>
            <w:right w:val="none" w:sz="0" w:space="0" w:color="auto"/>
          </w:divBdr>
          <w:divsChild>
            <w:div w:id="1445732845">
              <w:marLeft w:val="0"/>
              <w:marRight w:val="0"/>
              <w:marTop w:val="0"/>
              <w:marBottom w:val="0"/>
              <w:divBdr>
                <w:top w:val="none" w:sz="0" w:space="0" w:color="auto"/>
                <w:left w:val="none" w:sz="0" w:space="0" w:color="auto"/>
                <w:bottom w:val="none" w:sz="0" w:space="0" w:color="auto"/>
                <w:right w:val="none" w:sz="0" w:space="0" w:color="auto"/>
              </w:divBdr>
            </w:div>
          </w:divsChild>
        </w:div>
        <w:div w:id="320692952">
          <w:marLeft w:val="0"/>
          <w:marRight w:val="0"/>
          <w:marTop w:val="0"/>
          <w:marBottom w:val="0"/>
          <w:divBdr>
            <w:top w:val="none" w:sz="0" w:space="0" w:color="auto"/>
            <w:left w:val="none" w:sz="0" w:space="0" w:color="auto"/>
            <w:bottom w:val="none" w:sz="0" w:space="0" w:color="auto"/>
            <w:right w:val="none" w:sz="0" w:space="0" w:color="auto"/>
          </w:divBdr>
          <w:divsChild>
            <w:div w:id="1192651343">
              <w:marLeft w:val="0"/>
              <w:marRight w:val="0"/>
              <w:marTop w:val="0"/>
              <w:marBottom w:val="0"/>
              <w:divBdr>
                <w:top w:val="none" w:sz="0" w:space="0" w:color="auto"/>
                <w:left w:val="none" w:sz="0" w:space="0" w:color="auto"/>
                <w:bottom w:val="none" w:sz="0" w:space="0" w:color="auto"/>
                <w:right w:val="none" w:sz="0" w:space="0" w:color="auto"/>
              </w:divBdr>
            </w:div>
          </w:divsChild>
        </w:div>
        <w:div w:id="323512422">
          <w:marLeft w:val="0"/>
          <w:marRight w:val="0"/>
          <w:marTop w:val="0"/>
          <w:marBottom w:val="0"/>
          <w:divBdr>
            <w:top w:val="none" w:sz="0" w:space="0" w:color="auto"/>
            <w:left w:val="none" w:sz="0" w:space="0" w:color="auto"/>
            <w:bottom w:val="none" w:sz="0" w:space="0" w:color="auto"/>
            <w:right w:val="none" w:sz="0" w:space="0" w:color="auto"/>
          </w:divBdr>
          <w:divsChild>
            <w:div w:id="86658998">
              <w:marLeft w:val="0"/>
              <w:marRight w:val="0"/>
              <w:marTop w:val="0"/>
              <w:marBottom w:val="0"/>
              <w:divBdr>
                <w:top w:val="none" w:sz="0" w:space="0" w:color="auto"/>
                <w:left w:val="none" w:sz="0" w:space="0" w:color="auto"/>
                <w:bottom w:val="none" w:sz="0" w:space="0" w:color="auto"/>
                <w:right w:val="none" w:sz="0" w:space="0" w:color="auto"/>
              </w:divBdr>
            </w:div>
          </w:divsChild>
        </w:div>
        <w:div w:id="331495081">
          <w:marLeft w:val="0"/>
          <w:marRight w:val="0"/>
          <w:marTop w:val="0"/>
          <w:marBottom w:val="0"/>
          <w:divBdr>
            <w:top w:val="none" w:sz="0" w:space="0" w:color="auto"/>
            <w:left w:val="none" w:sz="0" w:space="0" w:color="auto"/>
            <w:bottom w:val="none" w:sz="0" w:space="0" w:color="auto"/>
            <w:right w:val="none" w:sz="0" w:space="0" w:color="auto"/>
          </w:divBdr>
          <w:divsChild>
            <w:div w:id="438842999">
              <w:marLeft w:val="0"/>
              <w:marRight w:val="0"/>
              <w:marTop w:val="0"/>
              <w:marBottom w:val="0"/>
              <w:divBdr>
                <w:top w:val="none" w:sz="0" w:space="0" w:color="auto"/>
                <w:left w:val="none" w:sz="0" w:space="0" w:color="auto"/>
                <w:bottom w:val="none" w:sz="0" w:space="0" w:color="auto"/>
                <w:right w:val="none" w:sz="0" w:space="0" w:color="auto"/>
              </w:divBdr>
            </w:div>
          </w:divsChild>
        </w:div>
        <w:div w:id="347102830">
          <w:marLeft w:val="0"/>
          <w:marRight w:val="0"/>
          <w:marTop w:val="0"/>
          <w:marBottom w:val="0"/>
          <w:divBdr>
            <w:top w:val="none" w:sz="0" w:space="0" w:color="auto"/>
            <w:left w:val="none" w:sz="0" w:space="0" w:color="auto"/>
            <w:bottom w:val="none" w:sz="0" w:space="0" w:color="auto"/>
            <w:right w:val="none" w:sz="0" w:space="0" w:color="auto"/>
          </w:divBdr>
          <w:divsChild>
            <w:div w:id="22177816">
              <w:marLeft w:val="0"/>
              <w:marRight w:val="0"/>
              <w:marTop w:val="0"/>
              <w:marBottom w:val="0"/>
              <w:divBdr>
                <w:top w:val="none" w:sz="0" w:space="0" w:color="auto"/>
                <w:left w:val="none" w:sz="0" w:space="0" w:color="auto"/>
                <w:bottom w:val="none" w:sz="0" w:space="0" w:color="auto"/>
                <w:right w:val="none" w:sz="0" w:space="0" w:color="auto"/>
              </w:divBdr>
            </w:div>
          </w:divsChild>
        </w:div>
        <w:div w:id="360860273">
          <w:marLeft w:val="0"/>
          <w:marRight w:val="0"/>
          <w:marTop w:val="0"/>
          <w:marBottom w:val="0"/>
          <w:divBdr>
            <w:top w:val="none" w:sz="0" w:space="0" w:color="auto"/>
            <w:left w:val="none" w:sz="0" w:space="0" w:color="auto"/>
            <w:bottom w:val="none" w:sz="0" w:space="0" w:color="auto"/>
            <w:right w:val="none" w:sz="0" w:space="0" w:color="auto"/>
          </w:divBdr>
          <w:divsChild>
            <w:div w:id="759254662">
              <w:marLeft w:val="0"/>
              <w:marRight w:val="0"/>
              <w:marTop w:val="0"/>
              <w:marBottom w:val="0"/>
              <w:divBdr>
                <w:top w:val="none" w:sz="0" w:space="0" w:color="auto"/>
                <w:left w:val="none" w:sz="0" w:space="0" w:color="auto"/>
                <w:bottom w:val="none" w:sz="0" w:space="0" w:color="auto"/>
                <w:right w:val="none" w:sz="0" w:space="0" w:color="auto"/>
              </w:divBdr>
            </w:div>
          </w:divsChild>
        </w:div>
        <w:div w:id="374815388">
          <w:marLeft w:val="0"/>
          <w:marRight w:val="0"/>
          <w:marTop w:val="0"/>
          <w:marBottom w:val="0"/>
          <w:divBdr>
            <w:top w:val="none" w:sz="0" w:space="0" w:color="auto"/>
            <w:left w:val="none" w:sz="0" w:space="0" w:color="auto"/>
            <w:bottom w:val="none" w:sz="0" w:space="0" w:color="auto"/>
            <w:right w:val="none" w:sz="0" w:space="0" w:color="auto"/>
          </w:divBdr>
          <w:divsChild>
            <w:div w:id="1276863442">
              <w:marLeft w:val="0"/>
              <w:marRight w:val="0"/>
              <w:marTop w:val="0"/>
              <w:marBottom w:val="0"/>
              <w:divBdr>
                <w:top w:val="none" w:sz="0" w:space="0" w:color="auto"/>
                <w:left w:val="none" w:sz="0" w:space="0" w:color="auto"/>
                <w:bottom w:val="none" w:sz="0" w:space="0" w:color="auto"/>
                <w:right w:val="none" w:sz="0" w:space="0" w:color="auto"/>
              </w:divBdr>
            </w:div>
          </w:divsChild>
        </w:div>
        <w:div w:id="375737030">
          <w:marLeft w:val="0"/>
          <w:marRight w:val="0"/>
          <w:marTop w:val="0"/>
          <w:marBottom w:val="0"/>
          <w:divBdr>
            <w:top w:val="none" w:sz="0" w:space="0" w:color="auto"/>
            <w:left w:val="none" w:sz="0" w:space="0" w:color="auto"/>
            <w:bottom w:val="none" w:sz="0" w:space="0" w:color="auto"/>
            <w:right w:val="none" w:sz="0" w:space="0" w:color="auto"/>
          </w:divBdr>
          <w:divsChild>
            <w:div w:id="1849051852">
              <w:marLeft w:val="0"/>
              <w:marRight w:val="0"/>
              <w:marTop w:val="0"/>
              <w:marBottom w:val="0"/>
              <w:divBdr>
                <w:top w:val="none" w:sz="0" w:space="0" w:color="auto"/>
                <w:left w:val="none" w:sz="0" w:space="0" w:color="auto"/>
                <w:bottom w:val="none" w:sz="0" w:space="0" w:color="auto"/>
                <w:right w:val="none" w:sz="0" w:space="0" w:color="auto"/>
              </w:divBdr>
            </w:div>
          </w:divsChild>
        </w:div>
        <w:div w:id="378673924">
          <w:marLeft w:val="0"/>
          <w:marRight w:val="0"/>
          <w:marTop w:val="0"/>
          <w:marBottom w:val="0"/>
          <w:divBdr>
            <w:top w:val="none" w:sz="0" w:space="0" w:color="auto"/>
            <w:left w:val="none" w:sz="0" w:space="0" w:color="auto"/>
            <w:bottom w:val="none" w:sz="0" w:space="0" w:color="auto"/>
            <w:right w:val="none" w:sz="0" w:space="0" w:color="auto"/>
          </w:divBdr>
          <w:divsChild>
            <w:div w:id="1633056660">
              <w:marLeft w:val="0"/>
              <w:marRight w:val="0"/>
              <w:marTop w:val="0"/>
              <w:marBottom w:val="0"/>
              <w:divBdr>
                <w:top w:val="none" w:sz="0" w:space="0" w:color="auto"/>
                <w:left w:val="none" w:sz="0" w:space="0" w:color="auto"/>
                <w:bottom w:val="none" w:sz="0" w:space="0" w:color="auto"/>
                <w:right w:val="none" w:sz="0" w:space="0" w:color="auto"/>
              </w:divBdr>
            </w:div>
          </w:divsChild>
        </w:div>
        <w:div w:id="384646621">
          <w:marLeft w:val="0"/>
          <w:marRight w:val="0"/>
          <w:marTop w:val="0"/>
          <w:marBottom w:val="0"/>
          <w:divBdr>
            <w:top w:val="none" w:sz="0" w:space="0" w:color="auto"/>
            <w:left w:val="none" w:sz="0" w:space="0" w:color="auto"/>
            <w:bottom w:val="none" w:sz="0" w:space="0" w:color="auto"/>
            <w:right w:val="none" w:sz="0" w:space="0" w:color="auto"/>
          </w:divBdr>
          <w:divsChild>
            <w:div w:id="893078190">
              <w:marLeft w:val="0"/>
              <w:marRight w:val="0"/>
              <w:marTop w:val="0"/>
              <w:marBottom w:val="0"/>
              <w:divBdr>
                <w:top w:val="none" w:sz="0" w:space="0" w:color="auto"/>
                <w:left w:val="none" w:sz="0" w:space="0" w:color="auto"/>
                <w:bottom w:val="none" w:sz="0" w:space="0" w:color="auto"/>
                <w:right w:val="none" w:sz="0" w:space="0" w:color="auto"/>
              </w:divBdr>
            </w:div>
          </w:divsChild>
        </w:div>
        <w:div w:id="390349524">
          <w:marLeft w:val="0"/>
          <w:marRight w:val="0"/>
          <w:marTop w:val="0"/>
          <w:marBottom w:val="0"/>
          <w:divBdr>
            <w:top w:val="none" w:sz="0" w:space="0" w:color="auto"/>
            <w:left w:val="none" w:sz="0" w:space="0" w:color="auto"/>
            <w:bottom w:val="none" w:sz="0" w:space="0" w:color="auto"/>
            <w:right w:val="none" w:sz="0" w:space="0" w:color="auto"/>
          </w:divBdr>
          <w:divsChild>
            <w:div w:id="2097629356">
              <w:marLeft w:val="0"/>
              <w:marRight w:val="0"/>
              <w:marTop w:val="0"/>
              <w:marBottom w:val="0"/>
              <w:divBdr>
                <w:top w:val="none" w:sz="0" w:space="0" w:color="auto"/>
                <w:left w:val="none" w:sz="0" w:space="0" w:color="auto"/>
                <w:bottom w:val="none" w:sz="0" w:space="0" w:color="auto"/>
                <w:right w:val="none" w:sz="0" w:space="0" w:color="auto"/>
              </w:divBdr>
            </w:div>
          </w:divsChild>
        </w:div>
        <w:div w:id="403647326">
          <w:marLeft w:val="0"/>
          <w:marRight w:val="0"/>
          <w:marTop w:val="0"/>
          <w:marBottom w:val="0"/>
          <w:divBdr>
            <w:top w:val="none" w:sz="0" w:space="0" w:color="auto"/>
            <w:left w:val="none" w:sz="0" w:space="0" w:color="auto"/>
            <w:bottom w:val="none" w:sz="0" w:space="0" w:color="auto"/>
            <w:right w:val="none" w:sz="0" w:space="0" w:color="auto"/>
          </w:divBdr>
          <w:divsChild>
            <w:div w:id="1330599295">
              <w:marLeft w:val="0"/>
              <w:marRight w:val="0"/>
              <w:marTop w:val="0"/>
              <w:marBottom w:val="0"/>
              <w:divBdr>
                <w:top w:val="none" w:sz="0" w:space="0" w:color="auto"/>
                <w:left w:val="none" w:sz="0" w:space="0" w:color="auto"/>
                <w:bottom w:val="none" w:sz="0" w:space="0" w:color="auto"/>
                <w:right w:val="none" w:sz="0" w:space="0" w:color="auto"/>
              </w:divBdr>
            </w:div>
          </w:divsChild>
        </w:div>
        <w:div w:id="407843434">
          <w:marLeft w:val="0"/>
          <w:marRight w:val="0"/>
          <w:marTop w:val="0"/>
          <w:marBottom w:val="0"/>
          <w:divBdr>
            <w:top w:val="none" w:sz="0" w:space="0" w:color="auto"/>
            <w:left w:val="none" w:sz="0" w:space="0" w:color="auto"/>
            <w:bottom w:val="none" w:sz="0" w:space="0" w:color="auto"/>
            <w:right w:val="none" w:sz="0" w:space="0" w:color="auto"/>
          </w:divBdr>
          <w:divsChild>
            <w:div w:id="830027971">
              <w:marLeft w:val="0"/>
              <w:marRight w:val="0"/>
              <w:marTop w:val="0"/>
              <w:marBottom w:val="0"/>
              <w:divBdr>
                <w:top w:val="none" w:sz="0" w:space="0" w:color="auto"/>
                <w:left w:val="none" w:sz="0" w:space="0" w:color="auto"/>
                <w:bottom w:val="none" w:sz="0" w:space="0" w:color="auto"/>
                <w:right w:val="none" w:sz="0" w:space="0" w:color="auto"/>
              </w:divBdr>
            </w:div>
          </w:divsChild>
        </w:div>
        <w:div w:id="409692160">
          <w:marLeft w:val="0"/>
          <w:marRight w:val="0"/>
          <w:marTop w:val="0"/>
          <w:marBottom w:val="0"/>
          <w:divBdr>
            <w:top w:val="none" w:sz="0" w:space="0" w:color="auto"/>
            <w:left w:val="none" w:sz="0" w:space="0" w:color="auto"/>
            <w:bottom w:val="none" w:sz="0" w:space="0" w:color="auto"/>
            <w:right w:val="none" w:sz="0" w:space="0" w:color="auto"/>
          </w:divBdr>
          <w:divsChild>
            <w:div w:id="257639316">
              <w:marLeft w:val="0"/>
              <w:marRight w:val="0"/>
              <w:marTop w:val="0"/>
              <w:marBottom w:val="0"/>
              <w:divBdr>
                <w:top w:val="none" w:sz="0" w:space="0" w:color="auto"/>
                <w:left w:val="none" w:sz="0" w:space="0" w:color="auto"/>
                <w:bottom w:val="none" w:sz="0" w:space="0" w:color="auto"/>
                <w:right w:val="none" w:sz="0" w:space="0" w:color="auto"/>
              </w:divBdr>
            </w:div>
          </w:divsChild>
        </w:div>
        <w:div w:id="433205989">
          <w:marLeft w:val="0"/>
          <w:marRight w:val="0"/>
          <w:marTop w:val="0"/>
          <w:marBottom w:val="0"/>
          <w:divBdr>
            <w:top w:val="none" w:sz="0" w:space="0" w:color="auto"/>
            <w:left w:val="none" w:sz="0" w:space="0" w:color="auto"/>
            <w:bottom w:val="none" w:sz="0" w:space="0" w:color="auto"/>
            <w:right w:val="none" w:sz="0" w:space="0" w:color="auto"/>
          </w:divBdr>
          <w:divsChild>
            <w:div w:id="1213931172">
              <w:marLeft w:val="0"/>
              <w:marRight w:val="0"/>
              <w:marTop w:val="0"/>
              <w:marBottom w:val="0"/>
              <w:divBdr>
                <w:top w:val="none" w:sz="0" w:space="0" w:color="auto"/>
                <w:left w:val="none" w:sz="0" w:space="0" w:color="auto"/>
                <w:bottom w:val="none" w:sz="0" w:space="0" w:color="auto"/>
                <w:right w:val="none" w:sz="0" w:space="0" w:color="auto"/>
              </w:divBdr>
            </w:div>
          </w:divsChild>
        </w:div>
        <w:div w:id="440607535">
          <w:marLeft w:val="0"/>
          <w:marRight w:val="0"/>
          <w:marTop w:val="0"/>
          <w:marBottom w:val="0"/>
          <w:divBdr>
            <w:top w:val="none" w:sz="0" w:space="0" w:color="auto"/>
            <w:left w:val="none" w:sz="0" w:space="0" w:color="auto"/>
            <w:bottom w:val="none" w:sz="0" w:space="0" w:color="auto"/>
            <w:right w:val="none" w:sz="0" w:space="0" w:color="auto"/>
          </w:divBdr>
          <w:divsChild>
            <w:div w:id="803742846">
              <w:marLeft w:val="0"/>
              <w:marRight w:val="0"/>
              <w:marTop w:val="0"/>
              <w:marBottom w:val="0"/>
              <w:divBdr>
                <w:top w:val="none" w:sz="0" w:space="0" w:color="auto"/>
                <w:left w:val="none" w:sz="0" w:space="0" w:color="auto"/>
                <w:bottom w:val="none" w:sz="0" w:space="0" w:color="auto"/>
                <w:right w:val="none" w:sz="0" w:space="0" w:color="auto"/>
              </w:divBdr>
            </w:div>
          </w:divsChild>
        </w:div>
        <w:div w:id="454374722">
          <w:marLeft w:val="0"/>
          <w:marRight w:val="0"/>
          <w:marTop w:val="0"/>
          <w:marBottom w:val="0"/>
          <w:divBdr>
            <w:top w:val="none" w:sz="0" w:space="0" w:color="auto"/>
            <w:left w:val="none" w:sz="0" w:space="0" w:color="auto"/>
            <w:bottom w:val="none" w:sz="0" w:space="0" w:color="auto"/>
            <w:right w:val="none" w:sz="0" w:space="0" w:color="auto"/>
          </w:divBdr>
          <w:divsChild>
            <w:div w:id="1273200413">
              <w:marLeft w:val="0"/>
              <w:marRight w:val="0"/>
              <w:marTop w:val="0"/>
              <w:marBottom w:val="0"/>
              <w:divBdr>
                <w:top w:val="none" w:sz="0" w:space="0" w:color="auto"/>
                <w:left w:val="none" w:sz="0" w:space="0" w:color="auto"/>
                <w:bottom w:val="none" w:sz="0" w:space="0" w:color="auto"/>
                <w:right w:val="none" w:sz="0" w:space="0" w:color="auto"/>
              </w:divBdr>
            </w:div>
          </w:divsChild>
        </w:div>
        <w:div w:id="462622039">
          <w:marLeft w:val="0"/>
          <w:marRight w:val="0"/>
          <w:marTop w:val="0"/>
          <w:marBottom w:val="0"/>
          <w:divBdr>
            <w:top w:val="none" w:sz="0" w:space="0" w:color="auto"/>
            <w:left w:val="none" w:sz="0" w:space="0" w:color="auto"/>
            <w:bottom w:val="none" w:sz="0" w:space="0" w:color="auto"/>
            <w:right w:val="none" w:sz="0" w:space="0" w:color="auto"/>
          </w:divBdr>
          <w:divsChild>
            <w:div w:id="1021855680">
              <w:marLeft w:val="0"/>
              <w:marRight w:val="0"/>
              <w:marTop w:val="0"/>
              <w:marBottom w:val="0"/>
              <w:divBdr>
                <w:top w:val="none" w:sz="0" w:space="0" w:color="auto"/>
                <w:left w:val="none" w:sz="0" w:space="0" w:color="auto"/>
                <w:bottom w:val="none" w:sz="0" w:space="0" w:color="auto"/>
                <w:right w:val="none" w:sz="0" w:space="0" w:color="auto"/>
              </w:divBdr>
            </w:div>
          </w:divsChild>
        </w:div>
        <w:div w:id="473983789">
          <w:marLeft w:val="0"/>
          <w:marRight w:val="0"/>
          <w:marTop w:val="0"/>
          <w:marBottom w:val="0"/>
          <w:divBdr>
            <w:top w:val="none" w:sz="0" w:space="0" w:color="auto"/>
            <w:left w:val="none" w:sz="0" w:space="0" w:color="auto"/>
            <w:bottom w:val="none" w:sz="0" w:space="0" w:color="auto"/>
            <w:right w:val="none" w:sz="0" w:space="0" w:color="auto"/>
          </w:divBdr>
          <w:divsChild>
            <w:div w:id="317929940">
              <w:marLeft w:val="0"/>
              <w:marRight w:val="0"/>
              <w:marTop w:val="0"/>
              <w:marBottom w:val="0"/>
              <w:divBdr>
                <w:top w:val="none" w:sz="0" w:space="0" w:color="auto"/>
                <w:left w:val="none" w:sz="0" w:space="0" w:color="auto"/>
                <w:bottom w:val="none" w:sz="0" w:space="0" w:color="auto"/>
                <w:right w:val="none" w:sz="0" w:space="0" w:color="auto"/>
              </w:divBdr>
            </w:div>
          </w:divsChild>
        </w:div>
        <w:div w:id="474489508">
          <w:marLeft w:val="0"/>
          <w:marRight w:val="0"/>
          <w:marTop w:val="0"/>
          <w:marBottom w:val="0"/>
          <w:divBdr>
            <w:top w:val="none" w:sz="0" w:space="0" w:color="auto"/>
            <w:left w:val="none" w:sz="0" w:space="0" w:color="auto"/>
            <w:bottom w:val="none" w:sz="0" w:space="0" w:color="auto"/>
            <w:right w:val="none" w:sz="0" w:space="0" w:color="auto"/>
          </w:divBdr>
          <w:divsChild>
            <w:div w:id="1341740789">
              <w:marLeft w:val="0"/>
              <w:marRight w:val="0"/>
              <w:marTop w:val="0"/>
              <w:marBottom w:val="0"/>
              <w:divBdr>
                <w:top w:val="none" w:sz="0" w:space="0" w:color="auto"/>
                <w:left w:val="none" w:sz="0" w:space="0" w:color="auto"/>
                <w:bottom w:val="none" w:sz="0" w:space="0" w:color="auto"/>
                <w:right w:val="none" w:sz="0" w:space="0" w:color="auto"/>
              </w:divBdr>
            </w:div>
          </w:divsChild>
        </w:div>
        <w:div w:id="493179766">
          <w:marLeft w:val="0"/>
          <w:marRight w:val="0"/>
          <w:marTop w:val="0"/>
          <w:marBottom w:val="0"/>
          <w:divBdr>
            <w:top w:val="none" w:sz="0" w:space="0" w:color="auto"/>
            <w:left w:val="none" w:sz="0" w:space="0" w:color="auto"/>
            <w:bottom w:val="none" w:sz="0" w:space="0" w:color="auto"/>
            <w:right w:val="none" w:sz="0" w:space="0" w:color="auto"/>
          </w:divBdr>
          <w:divsChild>
            <w:div w:id="1224023987">
              <w:marLeft w:val="0"/>
              <w:marRight w:val="0"/>
              <w:marTop w:val="0"/>
              <w:marBottom w:val="0"/>
              <w:divBdr>
                <w:top w:val="none" w:sz="0" w:space="0" w:color="auto"/>
                <w:left w:val="none" w:sz="0" w:space="0" w:color="auto"/>
                <w:bottom w:val="none" w:sz="0" w:space="0" w:color="auto"/>
                <w:right w:val="none" w:sz="0" w:space="0" w:color="auto"/>
              </w:divBdr>
            </w:div>
          </w:divsChild>
        </w:div>
        <w:div w:id="494298172">
          <w:marLeft w:val="0"/>
          <w:marRight w:val="0"/>
          <w:marTop w:val="0"/>
          <w:marBottom w:val="0"/>
          <w:divBdr>
            <w:top w:val="none" w:sz="0" w:space="0" w:color="auto"/>
            <w:left w:val="none" w:sz="0" w:space="0" w:color="auto"/>
            <w:bottom w:val="none" w:sz="0" w:space="0" w:color="auto"/>
            <w:right w:val="none" w:sz="0" w:space="0" w:color="auto"/>
          </w:divBdr>
          <w:divsChild>
            <w:div w:id="1596864433">
              <w:marLeft w:val="0"/>
              <w:marRight w:val="0"/>
              <w:marTop w:val="0"/>
              <w:marBottom w:val="0"/>
              <w:divBdr>
                <w:top w:val="none" w:sz="0" w:space="0" w:color="auto"/>
                <w:left w:val="none" w:sz="0" w:space="0" w:color="auto"/>
                <w:bottom w:val="none" w:sz="0" w:space="0" w:color="auto"/>
                <w:right w:val="none" w:sz="0" w:space="0" w:color="auto"/>
              </w:divBdr>
            </w:div>
          </w:divsChild>
        </w:div>
        <w:div w:id="510946540">
          <w:marLeft w:val="0"/>
          <w:marRight w:val="0"/>
          <w:marTop w:val="0"/>
          <w:marBottom w:val="0"/>
          <w:divBdr>
            <w:top w:val="none" w:sz="0" w:space="0" w:color="auto"/>
            <w:left w:val="none" w:sz="0" w:space="0" w:color="auto"/>
            <w:bottom w:val="none" w:sz="0" w:space="0" w:color="auto"/>
            <w:right w:val="none" w:sz="0" w:space="0" w:color="auto"/>
          </w:divBdr>
          <w:divsChild>
            <w:div w:id="2323565">
              <w:marLeft w:val="0"/>
              <w:marRight w:val="0"/>
              <w:marTop w:val="0"/>
              <w:marBottom w:val="0"/>
              <w:divBdr>
                <w:top w:val="none" w:sz="0" w:space="0" w:color="auto"/>
                <w:left w:val="none" w:sz="0" w:space="0" w:color="auto"/>
                <w:bottom w:val="none" w:sz="0" w:space="0" w:color="auto"/>
                <w:right w:val="none" w:sz="0" w:space="0" w:color="auto"/>
              </w:divBdr>
            </w:div>
          </w:divsChild>
        </w:div>
        <w:div w:id="514923251">
          <w:marLeft w:val="0"/>
          <w:marRight w:val="0"/>
          <w:marTop w:val="0"/>
          <w:marBottom w:val="0"/>
          <w:divBdr>
            <w:top w:val="none" w:sz="0" w:space="0" w:color="auto"/>
            <w:left w:val="none" w:sz="0" w:space="0" w:color="auto"/>
            <w:bottom w:val="none" w:sz="0" w:space="0" w:color="auto"/>
            <w:right w:val="none" w:sz="0" w:space="0" w:color="auto"/>
          </w:divBdr>
          <w:divsChild>
            <w:div w:id="1607229387">
              <w:marLeft w:val="0"/>
              <w:marRight w:val="0"/>
              <w:marTop w:val="0"/>
              <w:marBottom w:val="0"/>
              <w:divBdr>
                <w:top w:val="none" w:sz="0" w:space="0" w:color="auto"/>
                <w:left w:val="none" w:sz="0" w:space="0" w:color="auto"/>
                <w:bottom w:val="none" w:sz="0" w:space="0" w:color="auto"/>
                <w:right w:val="none" w:sz="0" w:space="0" w:color="auto"/>
              </w:divBdr>
            </w:div>
          </w:divsChild>
        </w:div>
        <w:div w:id="539513909">
          <w:marLeft w:val="0"/>
          <w:marRight w:val="0"/>
          <w:marTop w:val="0"/>
          <w:marBottom w:val="0"/>
          <w:divBdr>
            <w:top w:val="none" w:sz="0" w:space="0" w:color="auto"/>
            <w:left w:val="none" w:sz="0" w:space="0" w:color="auto"/>
            <w:bottom w:val="none" w:sz="0" w:space="0" w:color="auto"/>
            <w:right w:val="none" w:sz="0" w:space="0" w:color="auto"/>
          </w:divBdr>
          <w:divsChild>
            <w:div w:id="1510288224">
              <w:marLeft w:val="0"/>
              <w:marRight w:val="0"/>
              <w:marTop w:val="0"/>
              <w:marBottom w:val="0"/>
              <w:divBdr>
                <w:top w:val="none" w:sz="0" w:space="0" w:color="auto"/>
                <w:left w:val="none" w:sz="0" w:space="0" w:color="auto"/>
                <w:bottom w:val="none" w:sz="0" w:space="0" w:color="auto"/>
                <w:right w:val="none" w:sz="0" w:space="0" w:color="auto"/>
              </w:divBdr>
            </w:div>
          </w:divsChild>
        </w:div>
        <w:div w:id="555048612">
          <w:marLeft w:val="0"/>
          <w:marRight w:val="0"/>
          <w:marTop w:val="0"/>
          <w:marBottom w:val="0"/>
          <w:divBdr>
            <w:top w:val="none" w:sz="0" w:space="0" w:color="auto"/>
            <w:left w:val="none" w:sz="0" w:space="0" w:color="auto"/>
            <w:bottom w:val="none" w:sz="0" w:space="0" w:color="auto"/>
            <w:right w:val="none" w:sz="0" w:space="0" w:color="auto"/>
          </w:divBdr>
          <w:divsChild>
            <w:div w:id="1508252127">
              <w:marLeft w:val="0"/>
              <w:marRight w:val="0"/>
              <w:marTop w:val="0"/>
              <w:marBottom w:val="0"/>
              <w:divBdr>
                <w:top w:val="none" w:sz="0" w:space="0" w:color="auto"/>
                <w:left w:val="none" w:sz="0" w:space="0" w:color="auto"/>
                <w:bottom w:val="none" w:sz="0" w:space="0" w:color="auto"/>
                <w:right w:val="none" w:sz="0" w:space="0" w:color="auto"/>
              </w:divBdr>
            </w:div>
          </w:divsChild>
        </w:div>
        <w:div w:id="560093523">
          <w:marLeft w:val="0"/>
          <w:marRight w:val="0"/>
          <w:marTop w:val="0"/>
          <w:marBottom w:val="0"/>
          <w:divBdr>
            <w:top w:val="none" w:sz="0" w:space="0" w:color="auto"/>
            <w:left w:val="none" w:sz="0" w:space="0" w:color="auto"/>
            <w:bottom w:val="none" w:sz="0" w:space="0" w:color="auto"/>
            <w:right w:val="none" w:sz="0" w:space="0" w:color="auto"/>
          </w:divBdr>
          <w:divsChild>
            <w:div w:id="747728588">
              <w:marLeft w:val="0"/>
              <w:marRight w:val="0"/>
              <w:marTop w:val="0"/>
              <w:marBottom w:val="0"/>
              <w:divBdr>
                <w:top w:val="none" w:sz="0" w:space="0" w:color="auto"/>
                <w:left w:val="none" w:sz="0" w:space="0" w:color="auto"/>
                <w:bottom w:val="none" w:sz="0" w:space="0" w:color="auto"/>
                <w:right w:val="none" w:sz="0" w:space="0" w:color="auto"/>
              </w:divBdr>
            </w:div>
          </w:divsChild>
        </w:div>
        <w:div w:id="564873974">
          <w:marLeft w:val="0"/>
          <w:marRight w:val="0"/>
          <w:marTop w:val="0"/>
          <w:marBottom w:val="0"/>
          <w:divBdr>
            <w:top w:val="none" w:sz="0" w:space="0" w:color="auto"/>
            <w:left w:val="none" w:sz="0" w:space="0" w:color="auto"/>
            <w:bottom w:val="none" w:sz="0" w:space="0" w:color="auto"/>
            <w:right w:val="none" w:sz="0" w:space="0" w:color="auto"/>
          </w:divBdr>
          <w:divsChild>
            <w:div w:id="898251160">
              <w:marLeft w:val="0"/>
              <w:marRight w:val="0"/>
              <w:marTop w:val="0"/>
              <w:marBottom w:val="0"/>
              <w:divBdr>
                <w:top w:val="none" w:sz="0" w:space="0" w:color="auto"/>
                <w:left w:val="none" w:sz="0" w:space="0" w:color="auto"/>
                <w:bottom w:val="none" w:sz="0" w:space="0" w:color="auto"/>
                <w:right w:val="none" w:sz="0" w:space="0" w:color="auto"/>
              </w:divBdr>
            </w:div>
          </w:divsChild>
        </w:div>
        <w:div w:id="573393287">
          <w:marLeft w:val="0"/>
          <w:marRight w:val="0"/>
          <w:marTop w:val="0"/>
          <w:marBottom w:val="0"/>
          <w:divBdr>
            <w:top w:val="none" w:sz="0" w:space="0" w:color="auto"/>
            <w:left w:val="none" w:sz="0" w:space="0" w:color="auto"/>
            <w:bottom w:val="none" w:sz="0" w:space="0" w:color="auto"/>
            <w:right w:val="none" w:sz="0" w:space="0" w:color="auto"/>
          </w:divBdr>
          <w:divsChild>
            <w:div w:id="2026321811">
              <w:marLeft w:val="0"/>
              <w:marRight w:val="0"/>
              <w:marTop w:val="0"/>
              <w:marBottom w:val="0"/>
              <w:divBdr>
                <w:top w:val="none" w:sz="0" w:space="0" w:color="auto"/>
                <w:left w:val="none" w:sz="0" w:space="0" w:color="auto"/>
                <w:bottom w:val="none" w:sz="0" w:space="0" w:color="auto"/>
                <w:right w:val="none" w:sz="0" w:space="0" w:color="auto"/>
              </w:divBdr>
            </w:div>
          </w:divsChild>
        </w:div>
        <w:div w:id="575242215">
          <w:marLeft w:val="0"/>
          <w:marRight w:val="0"/>
          <w:marTop w:val="0"/>
          <w:marBottom w:val="0"/>
          <w:divBdr>
            <w:top w:val="none" w:sz="0" w:space="0" w:color="auto"/>
            <w:left w:val="none" w:sz="0" w:space="0" w:color="auto"/>
            <w:bottom w:val="none" w:sz="0" w:space="0" w:color="auto"/>
            <w:right w:val="none" w:sz="0" w:space="0" w:color="auto"/>
          </w:divBdr>
          <w:divsChild>
            <w:div w:id="795298789">
              <w:marLeft w:val="0"/>
              <w:marRight w:val="0"/>
              <w:marTop w:val="0"/>
              <w:marBottom w:val="0"/>
              <w:divBdr>
                <w:top w:val="none" w:sz="0" w:space="0" w:color="auto"/>
                <w:left w:val="none" w:sz="0" w:space="0" w:color="auto"/>
                <w:bottom w:val="none" w:sz="0" w:space="0" w:color="auto"/>
                <w:right w:val="none" w:sz="0" w:space="0" w:color="auto"/>
              </w:divBdr>
            </w:div>
          </w:divsChild>
        </w:div>
        <w:div w:id="583684100">
          <w:marLeft w:val="0"/>
          <w:marRight w:val="0"/>
          <w:marTop w:val="0"/>
          <w:marBottom w:val="0"/>
          <w:divBdr>
            <w:top w:val="none" w:sz="0" w:space="0" w:color="auto"/>
            <w:left w:val="none" w:sz="0" w:space="0" w:color="auto"/>
            <w:bottom w:val="none" w:sz="0" w:space="0" w:color="auto"/>
            <w:right w:val="none" w:sz="0" w:space="0" w:color="auto"/>
          </w:divBdr>
          <w:divsChild>
            <w:div w:id="1586769230">
              <w:marLeft w:val="0"/>
              <w:marRight w:val="0"/>
              <w:marTop w:val="0"/>
              <w:marBottom w:val="0"/>
              <w:divBdr>
                <w:top w:val="none" w:sz="0" w:space="0" w:color="auto"/>
                <w:left w:val="none" w:sz="0" w:space="0" w:color="auto"/>
                <w:bottom w:val="none" w:sz="0" w:space="0" w:color="auto"/>
                <w:right w:val="none" w:sz="0" w:space="0" w:color="auto"/>
              </w:divBdr>
            </w:div>
          </w:divsChild>
        </w:div>
        <w:div w:id="587352889">
          <w:marLeft w:val="0"/>
          <w:marRight w:val="0"/>
          <w:marTop w:val="0"/>
          <w:marBottom w:val="0"/>
          <w:divBdr>
            <w:top w:val="none" w:sz="0" w:space="0" w:color="auto"/>
            <w:left w:val="none" w:sz="0" w:space="0" w:color="auto"/>
            <w:bottom w:val="none" w:sz="0" w:space="0" w:color="auto"/>
            <w:right w:val="none" w:sz="0" w:space="0" w:color="auto"/>
          </w:divBdr>
          <w:divsChild>
            <w:div w:id="1497763158">
              <w:marLeft w:val="0"/>
              <w:marRight w:val="0"/>
              <w:marTop w:val="0"/>
              <w:marBottom w:val="0"/>
              <w:divBdr>
                <w:top w:val="none" w:sz="0" w:space="0" w:color="auto"/>
                <w:left w:val="none" w:sz="0" w:space="0" w:color="auto"/>
                <w:bottom w:val="none" w:sz="0" w:space="0" w:color="auto"/>
                <w:right w:val="none" w:sz="0" w:space="0" w:color="auto"/>
              </w:divBdr>
            </w:div>
          </w:divsChild>
        </w:div>
        <w:div w:id="592904859">
          <w:marLeft w:val="0"/>
          <w:marRight w:val="0"/>
          <w:marTop w:val="0"/>
          <w:marBottom w:val="0"/>
          <w:divBdr>
            <w:top w:val="none" w:sz="0" w:space="0" w:color="auto"/>
            <w:left w:val="none" w:sz="0" w:space="0" w:color="auto"/>
            <w:bottom w:val="none" w:sz="0" w:space="0" w:color="auto"/>
            <w:right w:val="none" w:sz="0" w:space="0" w:color="auto"/>
          </w:divBdr>
          <w:divsChild>
            <w:div w:id="1961646884">
              <w:marLeft w:val="0"/>
              <w:marRight w:val="0"/>
              <w:marTop w:val="0"/>
              <w:marBottom w:val="0"/>
              <w:divBdr>
                <w:top w:val="none" w:sz="0" w:space="0" w:color="auto"/>
                <w:left w:val="none" w:sz="0" w:space="0" w:color="auto"/>
                <w:bottom w:val="none" w:sz="0" w:space="0" w:color="auto"/>
                <w:right w:val="none" w:sz="0" w:space="0" w:color="auto"/>
              </w:divBdr>
            </w:div>
          </w:divsChild>
        </w:div>
        <w:div w:id="606430442">
          <w:marLeft w:val="0"/>
          <w:marRight w:val="0"/>
          <w:marTop w:val="0"/>
          <w:marBottom w:val="0"/>
          <w:divBdr>
            <w:top w:val="none" w:sz="0" w:space="0" w:color="auto"/>
            <w:left w:val="none" w:sz="0" w:space="0" w:color="auto"/>
            <w:bottom w:val="none" w:sz="0" w:space="0" w:color="auto"/>
            <w:right w:val="none" w:sz="0" w:space="0" w:color="auto"/>
          </w:divBdr>
          <w:divsChild>
            <w:div w:id="1806698741">
              <w:marLeft w:val="0"/>
              <w:marRight w:val="0"/>
              <w:marTop w:val="0"/>
              <w:marBottom w:val="0"/>
              <w:divBdr>
                <w:top w:val="none" w:sz="0" w:space="0" w:color="auto"/>
                <w:left w:val="none" w:sz="0" w:space="0" w:color="auto"/>
                <w:bottom w:val="none" w:sz="0" w:space="0" w:color="auto"/>
                <w:right w:val="none" w:sz="0" w:space="0" w:color="auto"/>
              </w:divBdr>
            </w:div>
          </w:divsChild>
        </w:div>
        <w:div w:id="633364294">
          <w:marLeft w:val="0"/>
          <w:marRight w:val="0"/>
          <w:marTop w:val="0"/>
          <w:marBottom w:val="0"/>
          <w:divBdr>
            <w:top w:val="none" w:sz="0" w:space="0" w:color="auto"/>
            <w:left w:val="none" w:sz="0" w:space="0" w:color="auto"/>
            <w:bottom w:val="none" w:sz="0" w:space="0" w:color="auto"/>
            <w:right w:val="none" w:sz="0" w:space="0" w:color="auto"/>
          </w:divBdr>
          <w:divsChild>
            <w:div w:id="109981430">
              <w:marLeft w:val="0"/>
              <w:marRight w:val="0"/>
              <w:marTop w:val="0"/>
              <w:marBottom w:val="0"/>
              <w:divBdr>
                <w:top w:val="none" w:sz="0" w:space="0" w:color="auto"/>
                <w:left w:val="none" w:sz="0" w:space="0" w:color="auto"/>
                <w:bottom w:val="none" w:sz="0" w:space="0" w:color="auto"/>
                <w:right w:val="none" w:sz="0" w:space="0" w:color="auto"/>
              </w:divBdr>
            </w:div>
          </w:divsChild>
        </w:div>
        <w:div w:id="646202695">
          <w:marLeft w:val="0"/>
          <w:marRight w:val="0"/>
          <w:marTop w:val="0"/>
          <w:marBottom w:val="0"/>
          <w:divBdr>
            <w:top w:val="none" w:sz="0" w:space="0" w:color="auto"/>
            <w:left w:val="none" w:sz="0" w:space="0" w:color="auto"/>
            <w:bottom w:val="none" w:sz="0" w:space="0" w:color="auto"/>
            <w:right w:val="none" w:sz="0" w:space="0" w:color="auto"/>
          </w:divBdr>
          <w:divsChild>
            <w:div w:id="1797210184">
              <w:marLeft w:val="0"/>
              <w:marRight w:val="0"/>
              <w:marTop w:val="0"/>
              <w:marBottom w:val="0"/>
              <w:divBdr>
                <w:top w:val="none" w:sz="0" w:space="0" w:color="auto"/>
                <w:left w:val="none" w:sz="0" w:space="0" w:color="auto"/>
                <w:bottom w:val="none" w:sz="0" w:space="0" w:color="auto"/>
                <w:right w:val="none" w:sz="0" w:space="0" w:color="auto"/>
              </w:divBdr>
            </w:div>
          </w:divsChild>
        </w:div>
        <w:div w:id="658920245">
          <w:marLeft w:val="0"/>
          <w:marRight w:val="0"/>
          <w:marTop w:val="0"/>
          <w:marBottom w:val="0"/>
          <w:divBdr>
            <w:top w:val="none" w:sz="0" w:space="0" w:color="auto"/>
            <w:left w:val="none" w:sz="0" w:space="0" w:color="auto"/>
            <w:bottom w:val="none" w:sz="0" w:space="0" w:color="auto"/>
            <w:right w:val="none" w:sz="0" w:space="0" w:color="auto"/>
          </w:divBdr>
          <w:divsChild>
            <w:div w:id="391777555">
              <w:marLeft w:val="0"/>
              <w:marRight w:val="0"/>
              <w:marTop w:val="0"/>
              <w:marBottom w:val="0"/>
              <w:divBdr>
                <w:top w:val="none" w:sz="0" w:space="0" w:color="auto"/>
                <w:left w:val="none" w:sz="0" w:space="0" w:color="auto"/>
                <w:bottom w:val="none" w:sz="0" w:space="0" w:color="auto"/>
                <w:right w:val="none" w:sz="0" w:space="0" w:color="auto"/>
              </w:divBdr>
            </w:div>
          </w:divsChild>
        </w:div>
        <w:div w:id="663968405">
          <w:marLeft w:val="0"/>
          <w:marRight w:val="0"/>
          <w:marTop w:val="0"/>
          <w:marBottom w:val="0"/>
          <w:divBdr>
            <w:top w:val="none" w:sz="0" w:space="0" w:color="auto"/>
            <w:left w:val="none" w:sz="0" w:space="0" w:color="auto"/>
            <w:bottom w:val="none" w:sz="0" w:space="0" w:color="auto"/>
            <w:right w:val="none" w:sz="0" w:space="0" w:color="auto"/>
          </w:divBdr>
          <w:divsChild>
            <w:div w:id="1038118881">
              <w:marLeft w:val="0"/>
              <w:marRight w:val="0"/>
              <w:marTop w:val="0"/>
              <w:marBottom w:val="0"/>
              <w:divBdr>
                <w:top w:val="none" w:sz="0" w:space="0" w:color="auto"/>
                <w:left w:val="none" w:sz="0" w:space="0" w:color="auto"/>
                <w:bottom w:val="none" w:sz="0" w:space="0" w:color="auto"/>
                <w:right w:val="none" w:sz="0" w:space="0" w:color="auto"/>
              </w:divBdr>
            </w:div>
          </w:divsChild>
        </w:div>
        <w:div w:id="675808200">
          <w:marLeft w:val="0"/>
          <w:marRight w:val="0"/>
          <w:marTop w:val="0"/>
          <w:marBottom w:val="0"/>
          <w:divBdr>
            <w:top w:val="none" w:sz="0" w:space="0" w:color="auto"/>
            <w:left w:val="none" w:sz="0" w:space="0" w:color="auto"/>
            <w:bottom w:val="none" w:sz="0" w:space="0" w:color="auto"/>
            <w:right w:val="none" w:sz="0" w:space="0" w:color="auto"/>
          </w:divBdr>
          <w:divsChild>
            <w:div w:id="768476615">
              <w:marLeft w:val="0"/>
              <w:marRight w:val="0"/>
              <w:marTop w:val="0"/>
              <w:marBottom w:val="0"/>
              <w:divBdr>
                <w:top w:val="none" w:sz="0" w:space="0" w:color="auto"/>
                <w:left w:val="none" w:sz="0" w:space="0" w:color="auto"/>
                <w:bottom w:val="none" w:sz="0" w:space="0" w:color="auto"/>
                <w:right w:val="none" w:sz="0" w:space="0" w:color="auto"/>
              </w:divBdr>
            </w:div>
          </w:divsChild>
        </w:div>
        <w:div w:id="695035740">
          <w:marLeft w:val="0"/>
          <w:marRight w:val="0"/>
          <w:marTop w:val="0"/>
          <w:marBottom w:val="0"/>
          <w:divBdr>
            <w:top w:val="none" w:sz="0" w:space="0" w:color="auto"/>
            <w:left w:val="none" w:sz="0" w:space="0" w:color="auto"/>
            <w:bottom w:val="none" w:sz="0" w:space="0" w:color="auto"/>
            <w:right w:val="none" w:sz="0" w:space="0" w:color="auto"/>
          </w:divBdr>
          <w:divsChild>
            <w:div w:id="1625884336">
              <w:marLeft w:val="0"/>
              <w:marRight w:val="0"/>
              <w:marTop w:val="0"/>
              <w:marBottom w:val="0"/>
              <w:divBdr>
                <w:top w:val="none" w:sz="0" w:space="0" w:color="auto"/>
                <w:left w:val="none" w:sz="0" w:space="0" w:color="auto"/>
                <w:bottom w:val="none" w:sz="0" w:space="0" w:color="auto"/>
                <w:right w:val="none" w:sz="0" w:space="0" w:color="auto"/>
              </w:divBdr>
            </w:div>
          </w:divsChild>
        </w:div>
        <w:div w:id="695235225">
          <w:marLeft w:val="0"/>
          <w:marRight w:val="0"/>
          <w:marTop w:val="0"/>
          <w:marBottom w:val="0"/>
          <w:divBdr>
            <w:top w:val="none" w:sz="0" w:space="0" w:color="auto"/>
            <w:left w:val="none" w:sz="0" w:space="0" w:color="auto"/>
            <w:bottom w:val="none" w:sz="0" w:space="0" w:color="auto"/>
            <w:right w:val="none" w:sz="0" w:space="0" w:color="auto"/>
          </w:divBdr>
          <w:divsChild>
            <w:div w:id="2052224977">
              <w:marLeft w:val="0"/>
              <w:marRight w:val="0"/>
              <w:marTop w:val="0"/>
              <w:marBottom w:val="0"/>
              <w:divBdr>
                <w:top w:val="none" w:sz="0" w:space="0" w:color="auto"/>
                <w:left w:val="none" w:sz="0" w:space="0" w:color="auto"/>
                <w:bottom w:val="none" w:sz="0" w:space="0" w:color="auto"/>
                <w:right w:val="none" w:sz="0" w:space="0" w:color="auto"/>
              </w:divBdr>
            </w:div>
          </w:divsChild>
        </w:div>
        <w:div w:id="698705366">
          <w:marLeft w:val="0"/>
          <w:marRight w:val="0"/>
          <w:marTop w:val="0"/>
          <w:marBottom w:val="0"/>
          <w:divBdr>
            <w:top w:val="none" w:sz="0" w:space="0" w:color="auto"/>
            <w:left w:val="none" w:sz="0" w:space="0" w:color="auto"/>
            <w:bottom w:val="none" w:sz="0" w:space="0" w:color="auto"/>
            <w:right w:val="none" w:sz="0" w:space="0" w:color="auto"/>
          </w:divBdr>
          <w:divsChild>
            <w:div w:id="2144301705">
              <w:marLeft w:val="0"/>
              <w:marRight w:val="0"/>
              <w:marTop w:val="0"/>
              <w:marBottom w:val="0"/>
              <w:divBdr>
                <w:top w:val="none" w:sz="0" w:space="0" w:color="auto"/>
                <w:left w:val="none" w:sz="0" w:space="0" w:color="auto"/>
                <w:bottom w:val="none" w:sz="0" w:space="0" w:color="auto"/>
                <w:right w:val="none" w:sz="0" w:space="0" w:color="auto"/>
              </w:divBdr>
            </w:div>
          </w:divsChild>
        </w:div>
        <w:div w:id="714620530">
          <w:marLeft w:val="0"/>
          <w:marRight w:val="0"/>
          <w:marTop w:val="0"/>
          <w:marBottom w:val="0"/>
          <w:divBdr>
            <w:top w:val="none" w:sz="0" w:space="0" w:color="auto"/>
            <w:left w:val="none" w:sz="0" w:space="0" w:color="auto"/>
            <w:bottom w:val="none" w:sz="0" w:space="0" w:color="auto"/>
            <w:right w:val="none" w:sz="0" w:space="0" w:color="auto"/>
          </w:divBdr>
          <w:divsChild>
            <w:div w:id="792551672">
              <w:marLeft w:val="0"/>
              <w:marRight w:val="0"/>
              <w:marTop w:val="0"/>
              <w:marBottom w:val="0"/>
              <w:divBdr>
                <w:top w:val="none" w:sz="0" w:space="0" w:color="auto"/>
                <w:left w:val="none" w:sz="0" w:space="0" w:color="auto"/>
                <w:bottom w:val="none" w:sz="0" w:space="0" w:color="auto"/>
                <w:right w:val="none" w:sz="0" w:space="0" w:color="auto"/>
              </w:divBdr>
            </w:div>
          </w:divsChild>
        </w:div>
        <w:div w:id="726729535">
          <w:marLeft w:val="0"/>
          <w:marRight w:val="0"/>
          <w:marTop w:val="0"/>
          <w:marBottom w:val="0"/>
          <w:divBdr>
            <w:top w:val="none" w:sz="0" w:space="0" w:color="auto"/>
            <w:left w:val="none" w:sz="0" w:space="0" w:color="auto"/>
            <w:bottom w:val="none" w:sz="0" w:space="0" w:color="auto"/>
            <w:right w:val="none" w:sz="0" w:space="0" w:color="auto"/>
          </w:divBdr>
          <w:divsChild>
            <w:div w:id="2086994185">
              <w:marLeft w:val="0"/>
              <w:marRight w:val="0"/>
              <w:marTop w:val="0"/>
              <w:marBottom w:val="0"/>
              <w:divBdr>
                <w:top w:val="none" w:sz="0" w:space="0" w:color="auto"/>
                <w:left w:val="none" w:sz="0" w:space="0" w:color="auto"/>
                <w:bottom w:val="none" w:sz="0" w:space="0" w:color="auto"/>
                <w:right w:val="none" w:sz="0" w:space="0" w:color="auto"/>
              </w:divBdr>
            </w:div>
          </w:divsChild>
        </w:div>
        <w:div w:id="743724734">
          <w:marLeft w:val="0"/>
          <w:marRight w:val="0"/>
          <w:marTop w:val="0"/>
          <w:marBottom w:val="0"/>
          <w:divBdr>
            <w:top w:val="none" w:sz="0" w:space="0" w:color="auto"/>
            <w:left w:val="none" w:sz="0" w:space="0" w:color="auto"/>
            <w:bottom w:val="none" w:sz="0" w:space="0" w:color="auto"/>
            <w:right w:val="none" w:sz="0" w:space="0" w:color="auto"/>
          </w:divBdr>
          <w:divsChild>
            <w:div w:id="15549462">
              <w:marLeft w:val="0"/>
              <w:marRight w:val="0"/>
              <w:marTop w:val="0"/>
              <w:marBottom w:val="0"/>
              <w:divBdr>
                <w:top w:val="none" w:sz="0" w:space="0" w:color="auto"/>
                <w:left w:val="none" w:sz="0" w:space="0" w:color="auto"/>
                <w:bottom w:val="none" w:sz="0" w:space="0" w:color="auto"/>
                <w:right w:val="none" w:sz="0" w:space="0" w:color="auto"/>
              </w:divBdr>
            </w:div>
          </w:divsChild>
        </w:div>
        <w:div w:id="763306648">
          <w:marLeft w:val="0"/>
          <w:marRight w:val="0"/>
          <w:marTop w:val="0"/>
          <w:marBottom w:val="0"/>
          <w:divBdr>
            <w:top w:val="none" w:sz="0" w:space="0" w:color="auto"/>
            <w:left w:val="none" w:sz="0" w:space="0" w:color="auto"/>
            <w:bottom w:val="none" w:sz="0" w:space="0" w:color="auto"/>
            <w:right w:val="none" w:sz="0" w:space="0" w:color="auto"/>
          </w:divBdr>
          <w:divsChild>
            <w:div w:id="1473986963">
              <w:marLeft w:val="0"/>
              <w:marRight w:val="0"/>
              <w:marTop w:val="0"/>
              <w:marBottom w:val="0"/>
              <w:divBdr>
                <w:top w:val="none" w:sz="0" w:space="0" w:color="auto"/>
                <w:left w:val="none" w:sz="0" w:space="0" w:color="auto"/>
                <w:bottom w:val="none" w:sz="0" w:space="0" w:color="auto"/>
                <w:right w:val="none" w:sz="0" w:space="0" w:color="auto"/>
              </w:divBdr>
            </w:div>
          </w:divsChild>
        </w:div>
        <w:div w:id="791560793">
          <w:marLeft w:val="0"/>
          <w:marRight w:val="0"/>
          <w:marTop w:val="0"/>
          <w:marBottom w:val="0"/>
          <w:divBdr>
            <w:top w:val="none" w:sz="0" w:space="0" w:color="auto"/>
            <w:left w:val="none" w:sz="0" w:space="0" w:color="auto"/>
            <w:bottom w:val="none" w:sz="0" w:space="0" w:color="auto"/>
            <w:right w:val="none" w:sz="0" w:space="0" w:color="auto"/>
          </w:divBdr>
          <w:divsChild>
            <w:div w:id="921525119">
              <w:marLeft w:val="0"/>
              <w:marRight w:val="0"/>
              <w:marTop w:val="0"/>
              <w:marBottom w:val="0"/>
              <w:divBdr>
                <w:top w:val="none" w:sz="0" w:space="0" w:color="auto"/>
                <w:left w:val="none" w:sz="0" w:space="0" w:color="auto"/>
                <w:bottom w:val="none" w:sz="0" w:space="0" w:color="auto"/>
                <w:right w:val="none" w:sz="0" w:space="0" w:color="auto"/>
              </w:divBdr>
            </w:div>
          </w:divsChild>
        </w:div>
        <w:div w:id="793014618">
          <w:marLeft w:val="0"/>
          <w:marRight w:val="0"/>
          <w:marTop w:val="0"/>
          <w:marBottom w:val="0"/>
          <w:divBdr>
            <w:top w:val="none" w:sz="0" w:space="0" w:color="auto"/>
            <w:left w:val="none" w:sz="0" w:space="0" w:color="auto"/>
            <w:bottom w:val="none" w:sz="0" w:space="0" w:color="auto"/>
            <w:right w:val="none" w:sz="0" w:space="0" w:color="auto"/>
          </w:divBdr>
          <w:divsChild>
            <w:div w:id="50811978">
              <w:marLeft w:val="0"/>
              <w:marRight w:val="0"/>
              <w:marTop w:val="0"/>
              <w:marBottom w:val="0"/>
              <w:divBdr>
                <w:top w:val="none" w:sz="0" w:space="0" w:color="auto"/>
                <w:left w:val="none" w:sz="0" w:space="0" w:color="auto"/>
                <w:bottom w:val="none" w:sz="0" w:space="0" w:color="auto"/>
                <w:right w:val="none" w:sz="0" w:space="0" w:color="auto"/>
              </w:divBdr>
            </w:div>
          </w:divsChild>
        </w:div>
        <w:div w:id="821114793">
          <w:marLeft w:val="0"/>
          <w:marRight w:val="0"/>
          <w:marTop w:val="0"/>
          <w:marBottom w:val="0"/>
          <w:divBdr>
            <w:top w:val="none" w:sz="0" w:space="0" w:color="auto"/>
            <w:left w:val="none" w:sz="0" w:space="0" w:color="auto"/>
            <w:bottom w:val="none" w:sz="0" w:space="0" w:color="auto"/>
            <w:right w:val="none" w:sz="0" w:space="0" w:color="auto"/>
          </w:divBdr>
          <w:divsChild>
            <w:div w:id="1334601973">
              <w:marLeft w:val="0"/>
              <w:marRight w:val="0"/>
              <w:marTop w:val="0"/>
              <w:marBottom w:val="0"/>
              <w:divBdr>
                <w:top w:val="none" w:sz="0" w:space="0" w:color="auto"/>
                <w:left w:val="none" w:sz="0" w:space="0" w:color="auto"/>
                <w:bottom w:val="none" w:sz="0" w:space="0" w:color="auto"/>
                <w:right w:val="none" w:sz="0" w:space="0" w:color="auto"/>
              </w:divBdr>
            </w:div>
          </w:divsChild>
        </w:div>
        <w:div w:id="837496716">
          <w:marLeft w:val="0"/>
          <w:marRight w:val="0"/>
          <w:marTop w:val="0"/>
          <w:marBottom w:val="0"/>
          <w:divBdr>
            <w:top w:val="none" w:sz="0" w:space="0" w:color="auto"/>
            <w:left w:val="none" w:sz="0" w:space="0" w:color="auto"/>
            <w:bottom w:val="none" w:sz="0" w:space="0" w:color="auto"/>
            <w:right w:val="none" w:sz="0" w:space="0" w:color="auto"/>
          </w:divBdr>
          <w:divsChild>
            <w:div w:id="273632222">
              <w:marLeft w:val="0"/>
              <w:marRight w:val="0"/>
              <w:marTop w:val="0"/>
              <w:marBottom w:val="0"/>
              <w:divBdr>
                <w:top w:val="none" w:sz="0" w:space="0" w:color="auto"/>
                <w:left w:val="none" w:sz="0" w:space="0" w:color="auto"/>
                <w:bottom w:val="none" w:sz="0" w:space="0" w:color="auto"/>
                <w:right w:val="none" w:sz="0" w:space="0" w:color="auto"/>
              </w:divBdr>
            </w:div>
          </w:divsChild>
        </w:div>
        <w:div w:id="873739240">
          <w:marLeft w:val="0"/>
          <w:marRight w:val="0"/>
          <w:marTop w:val="0"/>
          <w:marBottom w:val="0"/>
          <w:divBdr>
            <w:top w:val="none" w:sz="0" w:space="0" w:color="auto"/>
            <w:left w:val="none" w:sz="0" w:space="0" w:color="auto"/>
            <w:bottom w:val="none" w:sz="0" w:space="0" w:color="auto"/>
            <w:right w:val="none" w:sz="0" w:space="0" w:color="auto"/>
          </w:divBdr>
          <w:divsChild>
            <w:div w:id="715663711">
              <w:marLeft w:val="0"/>
              <w:marRight w:val="0"/>
              <w:marTop w:val="0"/>
              <w:marBottom w:val="0"/>
              <w:divBdr>
                <w:top w:val="none" w:sz="0" w:space="0" w:color="auto"/>
                <w:left w:val="none" w:sz="0" w:space="0" w:color="auto"/>
                <w:bottom w:val="none" w:sz="0" w:space="0" w:color="auto"/>
                <w:right w:val="none" w:sz="0" w:space="0" w:color="auto"/>
              </w:divBdr>
            </w:div>
          </w:divsChild>
        </w:div>
        <w:div w:id="877200444">
          <w:marLeft w:val="0"/>
          <w:marRight w:val="0"/>
          <w:marTop w:val="0"/>
          <w:marBottom w:val="0"/>
          <w:divBdr>
            <w:top w:val="none" w:sz="0" w:space="0" w:color="auto"/>
            <w:left w:val="none" w:sz="0" w:space="0" w:color="auto"/>
            <w:bottom w:val="none" w:sz="0" w:space="0" w:color="auto"/>
            <w:right w:val="none" w:sz="0" w:space="0" w:color="auto"/>
          </w:divBdr>
          <w:divsChild>
            <w:div w:id="1312245543">
              <w:marLeft w:val="0"/>
              <w:marRight w:val="0"/>
              <w:marTop w:val="0"/>
              <w:marBottom w:val="0"/>
              <w:divBdr>
                <w:top w:val="none" w:sz="0" w:space="0" w:color="auto"/>
                <w:left w:val="none" w:sz="0" w:space="0" w:color="auto"/>
                <w:bottom w:val="none" w:sz="0" w:space="0" w:color="auto"/>
                <w:right w:val="none" w:sz="0" w:space="0" w:color="auto"/>
              </w:divBdr>
            </w:div>
          </w:divsChild>
        </w:div>
        <w:div w:id="877208919">
          <w:marLeft w:val="0"/>
          <w:marRight w:val="0"/>
          <w:marTop w:val="0"/>
          <w:marBottom w:val="0"/>
          <w:divBdr>
            <w:top w:val="none" w:sz="0" w:space="0" w:color="auto"/>
            <w:left w:val="none" w:sz="0" w:space="0" w:color="auto"/>
            <w:bottom w:val="none" w:sz="0" w:space="0" w:color="auto"/>
            <w:right w:val="none" w:sz="0" w:space="0" w:color="auto"/>
          </w:divBdr>
          <w:divsChild>
            <w:div w:id="2045060320">
              <w:marLeft w:val="0"/>
              <w:marRight w:val="0"/>
              <w:marTop w:val="0"/>
              <w:marBottom w:val="0"/>
              <w:divBdr>
                <w:top w:val="none" w:sz="0" w:space="0" w:color="auto"/>
                <w:left w:val="none" w:sz="0" w:space="0" w:color="auto"/>
                <w:bottom w:val="none" w:sz="0" w:space="0" w:color="auto"/>
                <w:right w:val="none" w:sz="0" w:space="0" w:color="auto"/>
              </w:divBdr>
            </w:div>
          </w:divsChild>
        </w:div>
        <w:div w:id="878014627">
          <w:marLeft w:val="0"/>
          <w:marRight w:val="0"/>
          <w:marTop w:val="0"/>
          <w:marBottom w:val="0"/>
          <w:divBdr>
            <w:top w:val="none" w:sz="0" w:space="0" w:color="auto"/>
            <w:left w:val="none" w:sz="0" w:space="0" w:color="auto"/>
            <w:bottom w:val="none" w:sz="0" w:space="0" w:color="auto"/>
            <w:right w:val="none" w:sz="0" w:space="0" w:color="auto"/>
          </w:divBdr>
          <w:divsChild>
            <w:div w:id="489323854">
              <w:marLeft w:val="0"/>
              <w:marRight w:val="0"/>
              <w:marTop w:val="0"/>
              <w:marBottom w:val="0"/>
              <w:divBdr>
                <w:top w:val="none" w:sz="0" w:space="0" w:color="auto"/>
                <w:left w:val="none" w:sz="0" w:space="0" w:color="auto"/>
                <w:bottom w:val="none" w:sz="0" w:space="0" w:color="auto"/>
                <w:right w:val="none" w:sz="0" w:space="0" w:color="auto"/>
              </w:divBdr>
            </w:div>
          </w:divsChild>
        </w:div>
        <w:div w:id="906500139">
          <w:marLeft w:val="0"/>
          <w:marRight w:val="0"/>
          <w:marTop w:val="0"/>
          <w:marBottom w:val="0"/>
          <w:divBdr>
            <w:top w:val="none" w:sz="0" w:space="0" w:color="auto"/>
            <w:left w:val="none" w:sz="0" w:space="0" w:color="auto"/>
            <w:bottom w:val="none" w:sz="0" w:space="0" w:color="auto"/>
            <w:right w:val="none" w:sz="0" w:space="0" w:color="auto"/>
          </w:divBdr>
          <w:divsChild>
            <w:div w:id="574323345">
              <w:marLeft w:val="0"/>
              <w:marRight w:val="0"/>
              <w:marTop w:val="0"/>
              <w:marBottom w:val="0"/>
              <w:divBdr>
                <w:top w:val="none" w:sz="0" w:space="0" w:color="auto"/>
                <w:left w:val="none" w:sz="0" w:space="0" w:color="auto"/>
                <w:bottom w:val="none" w:sz="0" w:space="0" w:color="auto"/>
                <w:right w:val="none" w:sz="0" w:space="0" w:color="auto"/>
              </w:divBdr>
            </w:div>
          </w:divsChild>
        </w:div>
        <w:div w:id="912549875">
          <w:marLeft w:val="0"/>
          <w:marRight w:val="0"/>
          <w:marTop w:val="0"/>
          <w:marBottom w:val="0"/>
          <w:divBdr>
            <w:top w:val="none" w:sz="0" w:space="0" w:color="auto"/>
            <w:left w:val="none" w:sz="0" w:space="0" w:color="auto"/>
            <w:bottom w:val="none" w:sz="0" w:space="0" w:color="auto"/>
            <w:right w:val="none" w:sz="0" w:space="0" w:color="auto"/>
          </w:divBdr>
          <w:divsChild>
            <w:div w:id="1142190586">
              <w:marLeft w:val="0"/>
              <w:marRight w:val="0"/>
              <w:marTop w:val="0"/>
              <w:marBottom w:val="0"/>
              <w:divBdr>
                <w:top w:val="none" w:sz="0" w:space="0" w:color="auto"/>
                <w:left w:val="none" w:sz="0" w:space="0" w:color="auto"/>
                <w:bottom w:val="none" w:sz="0" w:space="0" w:color="auto"/>
                <w:right w:val="none" w:sz="0" w:space="0" w:color="auto"/>
              </w:divBdr>
            </w:div>
          </w:divsChild>
        </w:div>
        <w:div w:id="918100683">
          <w:marLeft w:val="0"/>
          <w:marRight w:val="0"/>
          <w:marTop w:val="0"/>
          <w:marBottom w:val="0"/>
          <w:divBdr>
            <w:top w:val="none" w:sz="0" w:space="0" w:color="auto"/>
            <w:left w:val="none" w:sz="0" w:space="0" w:color="auto"/>
            <w:bottom w:val="none" w:sz="0" w:space="0" w:color="auto"/>
            <w:right w:val="none" w:sz="0" w:space="0" w:color="auto"/>
          </w:divBdr>
          <w:divsChild>
            <w:div w:id="376977373">
              <w:marLeft w:val="0"/>
              <w:marRight w:val="0"/>
              <w:marTop w:val="0"/>
              <w:marBottom w:val="0"/>
              <w:divBdr>
                <w:top w:val="none" w:sz="0" w:space="0" w:color="auto"/>
                <w:left w:val="none" w:sz="0" w:space="0" w:color="auto"/>
                <w:bottom w:val="none" w:sz="0" w:space="0" w:color="auto"/>
                <w:right w:val="none" w:sz="0" w:space="0" w:color="auto"/>
              </w:divBdr>
            </w:div>
          </w:divsChild>
        </w:div>
        <w:div w:id="938442343">
          <w:marLeft w:val="0"/>
          <w:marRight w:val="0"/>
          <w:marTop w:val="0"/>
          <w:marBottom w:val="0"/>
          <w:divBdr>
            <w:top w:val="none" w:sz="0" w:space="0" w:color="auto"/>
            <w:left w:val="none" w:sz="0" w:space="0" w:color="auto"/>
            <w:bottom w:val="none" w:sz="0" w:space="0" w:color="auto"/>
            <w:right w:val="none" w:sz="0" w:space="0" w:color="auto"/>
          </w:divBdr>
          <w:divsChild>
            <w:div w:id="1817456208">
              <w:marLeft w:val="0"/>
              <w:marRight w:val="0"/>
              <w:marTop w:val="0"/>
              <w:marBottom w:val="0"/>
              <w:divBdr>
                <w:top w:val="none" w:sz="0" w:space="0" w:color="auto"/>
                <w:left w:val="none" w:sz="0" w:space="0" w:color="auto"/>
                <w:bottom w:val="none" w:sz="0" w:space="0" w:color="auto"/>
                <w:right w:val="none" w:sz="0" w:space="0" w:color="auto"/>
              </w:divBdr>
            </w:div>
          </w:divsChild>
        </w:div>
        <w:div w:id="954479577">
          <w:marLeft w:val="0"/>
          <w:marRight w:val="0"/>
          <w:marTop w:val="0"/>
          <w:marBottom w:val="0"/>
          <w:divBdr>
            <w:top w:val="none" w:sz="0" w:space="0" w:color="auto"/>
            <w:left w:val="none" w:sz="0" w:space="0" w:color="auto"/>
            <w:bottom w:val="none" w:sz="0" w:space="0" w:color="auto"/>
            <w:right w:val="none" w:sz="0" w:space="0" w:color="auto"/>
          </w:divBdr>
          <w:divsChild>
            <w:div w:id="1116291218">
              <w:marLeft w:val="0"/>
              <w:marRight w:val="0"/>
              <w:marTop w:val="0"/>
              <w:marBottom w:val="0"/>
              <w:divBdr>
                <w:top w:val="none" w:sz="0" w:space="0" w:color="auto"/>
                <w:left w:val="none" w:sz="0" w:space="0" w:color="auto"/>
                <w:bottom w:val="none" w:sz="0" w:space="0" w:color="auto"/>
                <w:right w:val="none" w:sz="0" w:space="0" w:color="auto"/>
              </w:divBdr>
            </w:div>
          </w:divsChild>
        </w:div>
        <w:div w:id="1008630974">
          <w:marLeft w:val="0"/>
          <w:marRight w:val="0"/>
          <w:marTop w:val="0"/>
          <w:marBottom w:val="0"/>
          <w:divBdr>
            <w:top w:val="none" w:sz="0" w:space="0" w:color="auto"/>
            <w:left w:val="none" w:sz="0" w:space="0" w:color="auto"/>
            <w:bottom w:val="none" w:sz="0" w:space="0" w:color="auto"/>
            <w:right w:val="none" w:sz="0" w:space="0" w:color="auto"/>
          </w:divBdr>
          <w:divsChild>
            <w:div w:id="318659652">
              <w:marLeft w:val="0"/>
              <w:marRight w:val="0"/>
              <w:marTop w:val="0"/>
              <w:marBottom w:val="0"/>
              <w:divBdr>
                <w:top w:val="none" w:sz="0" w:space="0" w:color="auto"/>
                <w:left w:val="none" w:sz="0" w:space="0" w:color="auto"/>
                <w:bottom w:val="none" w:sz="0" w:space="0" w:color="auto"/>
                <w:right w:val="none" w:sz="0" w:space="0" w:color="auto"/>
              </w:divBdr>
            </w:div>
          </w:divsChild>
        </w:div>
        <w:div w:id="1017661314">
          <w:marLeft w:val="0"/>
          <w:marRight w:val="0"/>
          <w:marTop w:val="0"/>
          <w:marBottom w:val="0"/>
          <w:divBdr>
            <w:top w:val="none" w:sz="0" w:space="0" w:color="auto"/>
            <w:left w:val="none" w:sz="0" w:space="0" w:color="auto"/>
            <w:bottom w:val="none" w:sz="0" w:space="0" w:color="auto"/>
            <w:right w:val="none" w:sz="0" w:space="0" w:color="auto"/>
          </w:divBdr>
          <w:divsChild>
            <w:div w:id="1945065016">
              <w:marLeft w:val="0"/>
              <w:marRight w:val="0"/>
              <w:marTop w:val="0"/>
              <w:marBottom w:val="0"/>
              <w:divBdr>
                <w:top w:val="none" w:sz="0" w:space="0" w:color="auto"/>
                <w:left w:val="none" w:sz="0" w:space="0" w:color="auto"/>
                <w:bottom w:val="none" w:sz="0" w:space="0" w:color="auto"/>
                <w:right w:val="none" w:sz="0" w:space="0" w:color="auto"/>
              </w:divBdr>
            </w:div>
          </w:divsChild>
        </w:div>
        <w:div w:id="1019508295">
          <w:marLeft w:val="0"/>
          <w:marRight w:val="0"/>
          <w:marTop w:val="0"/>
          <w:marBottom w:val="0"/>
          <w:divBdr>
            <w:top w:val="none" w:sz="0" w:space="0" w:color="auto"/>
            <w:left w:val="none" w:sz="0" w:space="0" w:color="auto"/>
            <w:bottom w:val="none" w:sz="0" w:space="0" w:color="auto"/>
            <w:right w:val="none" w:sz="0" w:space="0" w:color="auto"/>
          </w:divBdr>
          <w:divsChild>
            <w:div w:id="371461960">
              <w:marLeft w:val="0"/>
              <w:marRight w:val="0"/>
              <w:marTop w:val="0"/>
              <w:marBottom w:val="0"/>
              <w:divBdr>
                <w:top w:val="none" w:sz="0" w:space="0" w:color="auto"/>
                <w:left w:val="none" w:sz="0" w:space="0" w:color="auto"/>
                <w:bottom w:val="none" w:sz="0" w:space="0" w:color="auto"/>
                <w:right w:val="none" w:sz="0" w:space="0" w:color="auto"/>
              </w:divBdr>
            </w:div>
          </w:divsChild>
        </w:div>
        <w:div w:id="1019893289">
          <w:marLeft w:val="0"/>
          <w:marRight w:val="0"/>
          <w:marTop w:val="0"/>
          <w:marBottom w:val="0"/>
          <w:divBdr>
            <w:top w:val="none" w:sz="0" w:space="0" w:color="auto"/>
            <w:left w:val="none" w:sz="0" w:space="0" w:color="auto"/>
            <w:bottom w:val="none" w:sz="0" w:space="0" w:color="auto"/>
            <w:right w:val="none" w:sz="0" w:space="0" w:color="auto"/>
          </w:divBdr>
          <w:divsChild>
            <w:div w:id="940604546">
              <w:marLeft w:val="0"/>
              <w:marRight w:val="0"/>
              <w:marTop w:val="0"/>
              <w:marBottom w:val="0"/>
              <w:divBdr>
                <w:top w:val="none" w:sz="0" w:space="0" w:color="auto"/>
                <w:left w:val="none" w:sz="0" w:space="0" w:color="auto"/>
                <w:bottom w:val="none" w:sz="0" w:space="0" w:color="auto"/>
                <w:right w:val="none" w:sz="0" w:space="0" w:color="auto"/>
              </w:divBdr>
            </w:div>
          </w:divsChild>
        </w:div>
        <w:div w:id="1027413662">
          <w:marLeft w:val="0"/>
          <w:marRight w:val="0"/>
          <w:marTop w:val="0"/>
          <w:marBottom w:val="0"/>
          <w:divBdr>
            <w:top w:val="none" w:sz="0" w:space="0" w:color="auto"/>
            <w:left w:val="none" w:sz="0" w:space="0" w:color="auto"/>
            <w:bottom w:val="none" w:sz="0" w:space="0" w:color="auto"/>
            <w:right w:val="none" w:sz="0" w:space="0" w:color="auto"/>
          </w:divBdr>
          <w:divsChild>
            <w:div w:id="1728801581">
              <w:marLeft w:val="0"/>
              <w:marRight w:val="0"/>
              <w:marTop w:val="0"/>
              <w:marBottom w:val="0"/>
              <w:divBdr>
                <w:top w:val="none" w:sz="0" w:space="0" w:color="auto"/>
                <w:left w:val="none" w:sz="0" w:space="0" w:color="auto"/>
                <w:bottom w:val="none" w:sz="0" w:space="0" w:color="auto"/>
                <w:right w:val="none" w:sz="0" w:space="0" w:color="auto"/>
              </w:divBdr>
            </w:div>
          </w:divsChild>
        </w:div>
        <w:div w:id="1036737753">
          <w:marLeft w:val="0"/>
          <w:marRight w:val="0"/>
          <w:marTop w:val="0"/>
          <w:marBottom w:val="0"/>
          <w:divBdr>
            <w:top w:val="none" w:sz="0" w:space="0" w:color="auto"/>
            <w:left w:val="none" w:sz="0" w:space="0" w:color="auto"/>
            <w:bottom w:val="none" w:sz="0" w:space="0" w:color="auto"/>
            <w:right w:val="none" w:sz="0" w:space="0" w:color="auto"/>
          </w:divBdr>
          <w:divsChild>
            <w:div w:id="40636118">
              <w:marLeft w:val="0"/>
              <w:marRight w:val="0"/>
              <w:marTop w:val="0"/>
              <w:marBottom w:val="0"/>
              <w:divBdr>
                <w:top w:val="none" w:sz="0" w:space="0" w:color="auto"/>
                <w:left w:val="none" w:sz="0" w:space="0" w:color="auto"/>
                <w:bottom w:val="none" w:sz="0" w:space="0" w:color="auto"/>
                <w:right w:val="none" w:sz="0" w:space="0" w:color="auto"/>
              </w:divBdr>
            </w:div>
          </w:divsChild>
        </w:div>
        <w:div w:id="1045716544">
          <w:marLeft w:val="0"/>
          <w:marRight w:val="0"/>
          <w:marTop w:val="0"/>
          <w:marBottom w:val="0"/>
          <w:divBdr>
            <w:top w:val="none" w:sz="0" w:space="0" w:color="auto"/>
            <w:left w:val="none" w:sz="0" w:space="0" w:color="auto"/>
            <w:bottom w:val="none" w:sz="0" w:space="0" w:color="auto"/>
            <w:right w:val="none" w:sz="0" w:space="0" w:color="auto"/>
          </w:divBdr>
          <w:divsChild>
            <w:div w:id="1871261064">
              <w:marLeft w:val="0"/>
              <w:marRight w:val="0"/>
              <w:marTop w:val="0"/>
              <w:marBottom w:val="0"/>
              <w:divBdr>
                <w:top w:val="none" w:sz="0" w:space="0" w:color="auto"/>
                <w:left w:val="none" w:sz="0" w:space="0" w:color="auto"/>
                <w:bottom w:val="none" w:sz="0" w:space="0" w:color="auto"/>
                <w:right w:val="none" w:sz="0" w:space="0" w:color="auto"/>
              </w:divBdr>
            </w:div>
          </w:divsChild>
        </w:div>
        <w:div w:id="1049768213">
          <w:marLeft w:val="0"/>
          <w:marRight w:val="0"/>
          <w:marTop w:val="0"/>
          <w:marBottom w:val="0"/>
          <w:divBdr>
            <w:top w:val="none" w:sz="0" w:space="0" w:color="auto"/>
            <w:left w:val="none" w:sz="0" w:space="0" w:color="auto"/>
            <w:bottom w:val="none" w:sz="0" w:space="0" w:color="auto"/>
            <w:right w:val="none" w:sz="0" w:space="0" w:color="auto"/>
          </w:divBdr>
          <w:divsChild>
            <w:div w:id="136149646">
              <w:marLeft w:val="0"/>
              <w:marRight w:val="0"/>
              <w:marTop w:val="0"/>
              <w:marBottom w:val="0"/>
              <w:divBdr>
                <w:top w:val="none" w:sz="0" w:space="0" w:color="auto"/>
                <w:left w:val="none" w:sz="0" w:space="0" w:color="auto"/>
                <w:bottom w:val="none" w:sz="0" w:space="0" w:color="auto"/>
                <w:right w:val="none" w:sz="0" w:space="0" w:color="auto"/>
              </w:divBdr>
            </w:div>
          </w:divsChild>
        </w:div>
        <w:div w:id="1099259395">
          <w:marLeft w:val="0"/>
          <w:marRight w:val="0"/>
          <w:marTop w:val="0"/>
          <w:marBottom w:val="0"/>
          <w:divBdr>
            <w:top w:val="none" w:sz="0" w:space="0" w:color="auto"/>
            <w:left w:val="none" w:sz="0" w:space="0" w:color="auto"/>
            <w:bottom w:val="none" w:sz="0" w:space="0" w:color="auto"/>
            <w:right w:val="none" w:sz="0" w:space="0" w:color="auto"/>
          </w:divBdr>
          <w:divsChild>
            <w:div w:id="438374970">
              <w:marLeft w:val="0"/>
              <w:marRight w:val="0"/>
              <w:marTop w:val="0"/>
              <w:marBottom w:val="0"/>
              <w:divBdr>
                <w:top w:val="none" w:sz="0" w:space="0" w:color="auto"/>
                <w:left w:val="none" w:sz="0" w:space="0" w:color="auto"/>
                <w:bottom w:val="none" w:sz="0" w:space="0" w:color="auto"/>
                <w:right w:val="none" w:sz="0" w:space="0" w:color="auto"/>
              </w:divBdr>
            </w:div>
          </w:divsChild>
        </w:div>
        <w:div w:id="1101216317">
          <w:marLeft w:val="0"/>
          <w:marRight w:val="0"/>
          <w:marTop w:val="0"/>
          <w:marBottom w:val="0"/>
          <w:divBdr>
            <w:top w:val="none" w:sz="0" w:space="0" w:color="auto"/>
            <w:left w:val="none" w:sz="0" w:space="0" w:color="auto"/>
            <w:bottom w:val="none" w:sz="0" w:space="0" w:color="auto"/>
            <w:right w:val="none" w:sz="0" w:space="0" w:color="auto"/>
          </w:divBdr>
          <w:divsChild>
            <w:div w:id="1032002790">
              <w:marLeft w:val="0"/>
              <w:marRight w:val="0"/>
              <w:marTop w:val="0"/>
              <w:marBottom w:val="0"/>
              <w:divBdr>
                <w:top w:val="none" w:sz="0" w:space="0" w:color="auto"/>
                <w:left w:val="none" w:sz="0" w:space="0" w:color="auto"/>
                <w:bottom w:val="none" w:sz="0" w:space="0" w:color="auto"/>
                <w:right w:val="none" w:sz="0" w:space="0" w:color="auto"/>
              </w:divBdr>
            </w:div>
          </w:divsChild>
        </w:div>
        <w:div w:id="1113791702">
          <w:marLeft w:val="0"/>
          <w:marRight w:val="0"/>
          <w:marTop w:val="0"/>
          <w:marBottom w:val="0"/>
          <w:divBdr>
            <w:top w:val="none" w:sz="0" w:space="0" w:color="auto"/>
            <w:left w:val="none" w:sz="0" w:space="0" w:color="auto"/>
            <w:bottom w:val="none" w:sz="0" w:space="0" w:color="auto"/>
            <w:right w:val="none" w:sz="0" w:space="0" w:color="auto"/>
          </w:divBdr>
          <w:divsChild>
            <w:div w:id="806122015">
              <w:marLeft w:val="0"/>
              <w:marRight w:val="0"/>
              <w:marTop w:val="0"/>
              <w:marBottom w:val="0"/>
              <w:divBdr>
                <w:top w:val="none" w:sz="0" w:space="0" w:color="auto"/>
                <w:left w:val="none" w:sz="0" w:space="0" w:color="auto"/>
                <w:bottom w:val="none" w:sz="0" w:space="0" w:color="auto"/>
                <w:right w:val="none" w:sz="0" w:space="0" w:color="auto"/>
              </w:divBdr>
            </w:div>
          </w:divsChild>
        </w:div>
        <w:div w:id="1114904903">
          <w:marLeft w:val="0"/>
          <w:marRight w:val="0"/>
          <w:marTop w:val="0"/>
          <w:marBottom w:val="0"/>
          <w:divBdr>
            <w:top w:val="none" w:sz="0" w:space="0" w:color="auto"/>
            <w:left w:val="none" w:sz="0" w:space="0" w:color="auto"/>
            <w:bottom w:val="none" w:sz="0" w:space="0" w:color="auto"/>
            <w:right w:val="none" w:sz="0" w:space="0" w:color="auto"/>
          </w:divBdr>
          <w:divsChild>
            <w:div w:id="963928166">
              <w:marLeft w:val="0"/>
              <w:marRight w:val="0"/>
              <w:marTop w:val="0"/>
              <w:marBottom w:val="0"/>
              <w:divBdr>
                <w:top w:val="none" w:sz="0" w:space="0" w:color="auto"/>
                <w:left w:val="none" w:sz="0" w:space="0" w:color="auto"/>
                <w:bottom w:val="none" w:sz="0" w:space="0" w:color="auto"/>
                <w:right w:val="none" w:sz="0" w:space="0" w:color="auto"/>
              </w:divBdr>
            </w:div>
          </w:divsChild>
        </w:div>
        <w:div w:id="1129738632">
          <w:marLeft w:val="0"/>
          <w:marRight w:val="0"/>
          <w:marTop w:val="0"/>
          <w:marBottom w:val="0"/>
          <w:divBdr>
            <w:top w:val="none" w:sz="0" w:space="0" w:color="auto"/>
            <w:left w:val="none" w:sz="0" w:space="0" w:color="auto"/>
            <w:bottom w:val="none" w:sz="0" w:space="0" w:color="auto"/>
            <w:right w:val="none" w:sz="0" w:space="0" w:color="auto"/>
          </w:divBdr>
          <w:divsChild>
            <w:div w:id="693193718">
              <w:marLeft w:val="0"/>
              <w:marRight w:val="0"/>
              <w:marTop w:val="0"/>
              <w:marBottom w:val="0"/>
              <w:divBdr>
                <w:top w:val="none" w:sz="0" w:space="0" w:color="auto"/>
                <w:left w:val="none" w:sz="0" w:space="0" w:color="auto"/>
                <w:bottom w:val="none" w:sz="0" w:space="0" w:color="auto"/>
                <w:right w:val="none" w:sz="0" w:space="0" w:color="auto"/>
              </w:divBdr>
            </w:div>
          </w:divsChild>
        </w:div>
        <w:div w:id="1132090472">
          <w:marLeft w:val="0"/>
          <w:marRight w:val="0"/>
          <w:marTop w:val="0"/>
          <w:marBottom w:val="0"/>
          <w:divBdr>
            <w:top w:val="none" w:sz="0" w:space="0" w:color="auto"/>
            <w:left w:val="none" w:sz="0" w:space="0" w:color="auto"/>
            <w:bottom w:val="none" w:sz="0" w:space="0" w:color="auto"/>
            <w:right w:val="none" w:sz="0" w:space="0" w:color="auto"/>
          </w:divBdr>
          <w:divsChild>
            <w:div w:id="1790969057">
              <w:marLeft w:val="0"/>
              <w:marRight w:val="0"/>
              <w:marTop w:val="0"/>
              <w:marBottom w:val="0"/>
              <w:divBdr>
                <w:top w:val="none" w:sz="0" w:space="0" w:color="auto"/>
                <w:left w:val="none" w:sz="0" w:space="0" w:color="auto"/>
                <w:bottom w:val="none" w:sz="0" w:space="0" w:color="auto"/>
                <w:right w:val="none" w:sz="0" w:space="0" w:color="auto"/>
              </w:divBdr>
            </w:div>
          </w:divsChild>
        </w:div>
        <w:div w:id="1138306562">
          <w:marLeft w:val="0"/>
          <w:marRight w:val="0"/>
          <w:marTop w:val="0"/>
          <w:marBottom w:val="0"/>
          <w:divBdr>
            <w:top w:val="none" w:sz="0" w:space="0" w:color="auto"/>
            <w:left w:val="none" w:sz="0" w:space="0" w:color="auto"/>
            <w:bottom w:val="none" w:sz="0" w:space="0" w:color="auto"/>
            <w:right w:val="none" w:sz="0" w:space="0" w:color="auto"/>
          </w:divBdr>
          <w:divsChild>
            <w:div w:id="447699702">
              <w:marLeft w:val="0"/>
              <w:marRight w:val="0"/>
              <w:marTop w:val="0"/>
              <w:marBottom w:val="0"/>
              <w:divBdr>
                <w:top w:val="none" w:sz="0" w:space="0" w:color="auto"/>
                <w:left w:val="none" w:sz="0" w:space="0" w:color="auto"/>
                <w:bottom w:val="none" w:sz="0" w:space="0" w:color="auto"/>
                <w:right w:val="none" w:sz="0" w:space="0" w:color="auto"/>
              </w:divBdr>
            </w:div>
          </w:divsChild>
        </w:div>
        <w:div w:id="1157770136">
          <w:marLeft w:val="0"/>
          <w:marRight w:val="0"/>
          <w:marTop w:val="0"/>
          <w:marBottom w:val="0"/>
          <w:divBdr>
            <w:top w:val="none" w:sz="0" w:space="0" w:color="auto"/>
            <w:left w:val="none" w:sz="0" w:space="0" w:color="auto"/>
            <w:bottom w:val="none" w:sz="0" w:space="0" w:color="auto"/>
            <w:right w:val="none" w:sz="0" w:space="0" w:color="auto"/>
          </w:divBdr>
          <w:divsChild>
            <w:div w:id="858816346">
              <w:marLeft w:val="0"/>
              <w:marRight w:val="0"/>
              <w:marTop w:val="0"/>
              <w:marBottom w:val="0"/>
              <w:divBdr>
                <w:top w:val="none" w:sz="0" w:space="0" w:color="auto"/>
                <w:left w:val="none" w:sz="0" w:space="0" w:color="auto"/>
                <w:bottom w:val="none" w:sz="0" w:space="0" w:color="auto"/>
                <w:right w:val="none" w:sz="0" w:space="0" w:color="auto"/>
              </w:divBdr>
            </w:div>
          </w:divsChild>
        </w:div>
        <w:div w:id="1175726391">
          <w:marLeft w:val="0"/>
          <w:marRight w:val="0"/>
          <w:marTop w:val="0"/>
          <w:marBottom w:val="0"/>
          <w:divBdr>
            <w:top w:val="none" w:sz="0" w:space="0" w:color="auto"/>
            <w:left w:val="none" w:sz="0" w:space="0" w:color="auto"/>
            <w:bottom w:val="none" w:sz="0" w:space="0" w:color="auto"/>
            <w:right w:val="none" w:sz="0" w:space="0" w:color="auto"/>
          </w:divBdr>
          <w:divsChild>
            <w:div w:id="1511064107">
              <w:marLeft w:val="0"/>
              <w:marRight w:val="0"/>
              <w:marTop w:val="0"/>
              <w:marBottom w:val="0"/>
              <w:divBdr>
                <w:top w:val="none" w:sz="0" w:space="0" w:color="auto"/>
                <w:left w:val="none" w:sz="0" w:space="0" w:color="auto"/>
                <w:bottom w:val="none" w:sz="0" w:space="0" w:color="auto"/>
                <w:right w:val="none" w:sz="0" w:space="0" w:color="auto"/>
              </w:divBdr>
            </w:div>
          </w:divsChild>
        </w:div>
        <w:div w:id="1177885492">
          <w:marLeft w:val="0"/>
          <w:marRight w:val="0"/>
          <w:marTop w:val="0"/>
          <w:marBottom w:val="0"/>
          <w:divBdr>
            <w:top w:val="none" w:sz="0" w:space="0" w:color="auto"/>
            <w:left w:val="none" w:sz="0" w:space="0" w:color="auto"/>
            <w:bottom w:val="none" w:sz="0" w:space="0" w:color="auto"/>
            <w:right w:val="none" w:sz="0" w:space="0" w:color="auto"/>
          </w:divBdr>
          <w:divsChild>
            <w:div w:id="517738182">
              <w:marLeft w:val="0"/>
              <w:marRight w:val="0"/>
              <w:marTop w:val="0"/>
              <w:marBottom w:val="0"/>
              <w:divBdr>
                <w:top w:val="none" w:sz="0" w:space="0" w:color="auto"/>
                <w:left w:val="none" w:sz="0" w:space="0" w:color="auto"/>
                <w:bottom w:val="none" w:sz="0" w:space="0" w:color="auto"/>
                <w:right w:val="none" w:sz="0" w:space="0" w:color="auto"/>
              </w:divBdr>
            </w:div>
          </w:divsChild>
        </w:div>
        <w:div w:id="1206988973">
          <w:marLeft w:val="0"/>
          <w:marRight w:val="0"/>
          <w:marTop w:val="0"/>
          <w:marBottom w:val="0"/>
          <w:divBdr>
            <w:top w:val="none" w:sz="0" w:space="0" w:color="auto"/>
            <w:left w:val="none" w:sz="0" w:space="0" w:color="auto"/>
            <w:bottom w:val="none" w:sz="0" w:space="0" w:color="auto"/>
            <w:right w:val="none" w:sz="0" w:space="0" w:color="auto"/>
          </w:divBdr>
          <w:divsChild>
            <w:div w:id="470024938">
              <w:marLeft w:val="0"/>
              <w:marRight w:val="0"/>
              <w:marTop w:val="0"/>
              <w:marBottom w:val="0"/>
              <w:divBdr>
                <w:top w:val="none" w:sz="0" w:space="0" w:color="auto"/>
                <w:left w:val="none" w:sz="0" w:space="0" w:color="auto"/>
                <w:bottom w:val="none" w:sz="0" w:space="0" w:color="auto"/>
                <w:right w:val="none" w:sz="0" w:space="0" w:color="auto"/>
              </w:divBdr>
            </w:div>
          </w:divsChild>
        </w:div>
        <w:div w:id="1212230530">
          <w:marLeft w:val="0"/>
          <w:marRight w:val="0"/>
          <w:marTop w:val="0"/>
          <w:marBottom w:val="0"/>
          <w:divBdr>
            <w:top w:val="none" w:sz="0" w:space="0" w:color="auto"/>
            <w:left w:val="none" w:sz="0" w:space="0" w:color="auto"/>
            <w:bottom w:val="none" w:sz="0" w:space="0" w:color="auto"/>
            <w:right w:val="none" w:sz="0" w:space="0" w:color="auto"/>
          </w:divBdr>
          <w:divsChild>
            <w:div w:id="203949445">
              <w:marLeft w:val="0"/>
              <w:marRight w:val="0"/>
              <w:marTop w:val="0"/>
              <w:marBottom w:val="0"/>
              <w:divBdr>
                <w:top w:val="none" w:sz="0" w:space="0" w:color="auto"/>
                <w:left w:val="none" w:sz="0" w:space="0" w:color="auto"/>
                <w:bottom w:val="none" w:sz="0" w:space="0" w:color="auto"/>
                <w:right w:val="none" w:sz="0" w:space="0" w:color="auto"/>
              </w:divBdr>
            </w:div>
          </w:divsChild>
        </w:div>
        <w:div w:id="1263757257">
          <w:marLeft w:val="0"/>
          <w:marRight w:val="0"/>
          <w:marTop w:val="0"/>
          <w:marBottom w:val="0"/>
          <w:divBdr>
            <w:top w:val="none" w:sz="0" w:space="0" w:color="auto"/>
            <w:left w:val="none" w:sz="0" w:space="0" w:color="auto"/>
            <w:bottom w:val="none" w:sz="0" w:space="0" w:color="auto"/>
            <w:right w:val="none" w:sz="0" w:space="0" w:color="auto"/>
          </w:divBdr>
          <w:divsChild>
            <w:div w:id="1781031121">
              <w:marLeft w:val="0"/>
              <w:marRight w:val="0"/>
              <w:marTop w:val="0"/>
              <w:marBottom w:val="0"/>
              <w:divBdr>
                <w:top w:val="none" w:sz="0" w:space="0" w:color="auto"/>
                <w:left w:val="none" w:sz="0" w:space="0" w:color="auto"/>
                <w:bottom w:val="none" w:sz="0" w:space="0" w:color="auto"/>
                <w:right w:val="none" w:sz="0" w:space="0" w:color="auto"/>
              </w:divBdr>
            </w:div>
          </w:divsChild>
        </w:div>
        <w:div w:id="1282612607">
          <w:marLeft w:val="0"/>
          <w:marRight w:val="0"/>
          <w:marTop w:val="0"/>
          <w:marBottom w:val="0"/>
          <w:divBdr>
            <w:top w:val="none" w:sz="0" w:space="0" w:color="auto"/>
            <w:left w:val="none" w:sz="0" w:space="0" w:color="auto"/>
            <w:bottom w:val="none" w:sz="0" w:space="0" w:color="auto"/>
            <w:right w:val="none" w:sz="0" w:space="0" w:color="auto"/>
          </w:divBdr>
          <w:divsChild>
            <w:div w:id="1866359870">
              <w:marLeft w:val="0"/>
              <w:marRight w:val="0"/>
              <w:marTop w:val="0"/>
              <w:marBottom w:val="0"/>
              <w:divBdr>
                <w:top w:val="none" w:sz="0" w:space="0" w:color="auto"/>
                <w:left w:val="none" w:sz="0" w:space="0" w:color="auto"/>
                <w:bottom w:val="none" w:sz="0" w:space="0" w:color="auto"/>
                <w:right w:val="none" w:sz="0" w:space="0" w:color="auto"/>
              </w:divBdr>
            </w:div>
          </w:divsChild>
        </w:div>
        <w:div w:id="1295023882">
          <w:marLeft w:val="0"/>
          <w:marRight w:val="0"/>
          <w:marTop w:val="0"/>
          <w:marBottom w:val="0"/>
          <w:divBdr>
            <w:top w:val="none" w:sz="0" w:space="0" w:color="auto"/>
            <w:left w:val="none" w:sz="0" w:space="0" w:color="auto"/>
            <w:bottom w:val="none" w:sz="0" w:space="0" w:color="auto"/>
            <w:right w:val="none" w:sz="0" w:space="0" w:color="auto"/>
          </w:divBdr>
          <w:divsChild>
            <w:div w:id="1056317598">
              <w:marLeft w:val="0"/>
              <w:marRight w:val="0"/>
              <w:marTop w:val="0"/>
              <w:marBottom w:val="0"/>
              <w:divBdr>
                <w:top w:val="none" w:sz="0" w:space="0" w:color="auto"/>
                <w:left w:val="none" w:sz="0" w:space="0" w:color="auto"/>
                <w:bottom w:val="none" w:sz="0" w:space="0" w:color="auto"/>
                <w:right w:val="none" w:sz="0" w:space="0" w:color="auto"/>
              </w:divBdr>
            </w:div>
          </w:divsChild>
        </w:div>
        <w:div w:id="1297442891">
          <w:marLeft w:val="0"/>
          <w:marRight w:val="0"/>
          <w:marTop w:val="0"/>
          <w:marBottom w:val="0"/>
          <w:divBdr>
            <w:top w:val="none" w:sz="0" w:space="0" w:color="auto"/>
            <w:left w:val="none" w:sz="0" w:space="0" w:color="auto"/>
            <w:bottom w:val="none" w:sz="0" w:space="0" w:color="auto"/>
            <w:right w:val="none" w:sz="0" w:space="0" w:color="auto"/>
          </w:divBdr>
          <w:divsChild>
            <w:div w:id="2026978130">
              <w:marLeft w:val="0"/>
              <w:marRight w:val="0"/>
              <w:marTop w:val="0"/>
              <w:marBottom w:val="0"/>
              <w:divBdr>
                <w:top w:val="none" w:sz="0" w:space="0" w:color="auto"/>
                <w:left w:val="none" w:sz="0" w:space="0" w:color="auto"/>
                <w:bottom w:val="none" w:sz="0" w:space="0" w:color="auto"/>
                <w:right w:val="none" w:sz="0" w:space="0" w:color="auto"/>
              </w:divBdr>
            </w:div>
          </w:divsChild>
        </w:div>
        <w:div w:id="1299187748">
          <w:marLeft w:val="0"/>
          <w:marRight w:val="0"/>
          <w:marTop w:val="0"/>
          <w:marBottom w:val="0"/>
          <w:divBdr>
            <w:top w:val="none" w:sz="0" w:space="0" w:color="auto"/>
            <w:left w:val="none" w:sz="0" w:space="0" w:color="auto"/>
            <w:bottom w:val="none" w:sz="0" w:space="0" w:color="auto"/>
            <w:right w:val="none" w:sz="0" w:space="0" w:color="auto"/>
          </w:divBdr>
          <w:divsChild>
            <w:div w:id="1587182476">
              <w:marLeft w:val="0"/>
              <w:marRight w:val="0"/>
              <w:marTop w:val="0"/>
              <w:marBottom w:val="0"/>
              <w:divBdr>
                <w:top w:val="none" w:sz="0" w:space="0" w:color="auto"/>
                <w:left w:val="none" w:sz="0" w:space="0" w:color="auto"/>
                <w:bottom w:val="none" w:sz="0" w:space="0" w:color="auto"/>
                <w:right w:val="none" w:sz="0" w:space="0" w:color="auto"/>
              </w:divBdr>
            </w:div>
          </w:divsChild>
        </w:div>
        <w:div w:id="1306812782">
          <w:marLeft w:val="0"/>
          <w:marRight w:val="0"/>
          <w:marTop w:val="0"/>
          <w:marBottom w:val="0"/>
          <w:divBdr>
            <w:top w:val="none" w:sz="0" w:space="0" w:color="auto"/>
            <w:left w:val="none" w:sz="0" w:space="0" w:color="auto"/>
            <w:bottom w:val="none" w:sz="0" w:space="0" w:color="auto"/>
            <w:right w:val="none" w:sz="0" w:space="0" w:color="auto"/>
          </w:divBdr>
          <w:divsChild>
            <w:div w:id="198665492">
              <w:marLeft w:val="0"/>
              <w:marRight w:val="0"/>
              <w:marTop w:val="0"/>
              <w:marBottom w:val="0"/>
              <w:divBdr>
                <w:top w:val="none" w:sz="0" w:space="0" w:color="auto"/>
                <w:left w:val="none" w:sz="0" w:space="0" w:color="auto"/>
                <w:bottom w:val="none" w:sz="0" w:space="0" w:color="auto"/>
                <w:right w:val="none" w:sz="0" w:space="0" w:color="auto"/>
              </w:divBdr>
            </w:div>
          </w:divsChild>
        </w:div>
        <w:div w:id="1308510696">
          <w:marLeft w:val="0"/>
          <w:marRight w:val="0"/>
          <w:marTop w:val="0"/>
          <w:marBottom w:val="0"/>
          <w:divBdr>
            <w:top w:val="none" w:sz="0" w:space="0" w:color="auto"/>
            <w:left w:val="none" w:sz="0" w:space="0" w:color="auto"/>
            <w:bottom w:val="none" w:sz="0" w:space="0" w:color="auto"/>
            <w:right w:val="none" w:sz="0" w:space="0" w:color="auto"/>
          </w:divBdr>
          <w:divsChild>
            <w:div w:id="714474828">
              <w:marLeft w:val="0"/>
              <w:marRight w:val="0"/>
              <w:marTop w:val="0"/>
              <w:marBottom w:val="0"/>
              <w:divBdr>
                <w:top w:val="none" w:sz="0" w:space="0" w:color="auto"/>
                <w:left w:val="none" w:sz="0" w:space="0" w:color="auto"/>
                <w:bottom w:val="none" w:sz="0" w:space="0" w:color="auto"/>
                <w:right w:val="none" w:sz="0" w:space="0" w:color="auto"/>
              </w:divBdr>
            </w:div>
          </w:divsChild>
        </w:div>
        <w:div w:id="1310013819">
          <w:marLeft w:val="0"/>
          <w:marRight w:val="0"/>
          <w:marTop w:val="0"/>
          <w:marBottom w:val="0"/>
          <w:divBdr>
            <w:top w:val="none" w:sz="0" w:space="0" w:color="auto"/>
            <w:left w:val="none" w:sz="0" w:space="0" w:color="auto"/>
            <w:bottom w:val="none" w:sz="0" w:space="0" w:color="auto"/>
            <w:right w:val="none" w:sz="0" w:space="0" w:color="auto"/>
          </w:divBdr>
          <w:divsChild>
            <w:div w:id="877012409">
              <w:marLeft w:val="0"/>
              <w:marRight w:val="0"/>
              <w:marTop w:val="0"/>
              <w:marBottom w:val="0"/>
              <w:divBdr>
                <w:top w:val="none" w:sz="0" w:space="0" w:color="auto"/>
                <w:left w:val="none" w:sz="0" w:space="0" w:color="auto"/>
                <w:bottom w:val="none" w:sz="0" w:space="0" w:color="auto"/>
                <w:right w:val="none" w:sz="0" w:space="0" w:color="auto"/>
              </w:divBdr>
            </w:div>
          </w:divsChild>
        </w:div>
        <w:div w:id="1315376979">
          <w:marLeft w:val="0"/>
          <w:marRight w:val="0"/>
          <w:marTop w:val="0"/>
          <w:marBottom w:val="0"/>
          <w:divBdr>
            <w:top w:val="none" w:sz="0" w:space="0" w:color="auto"/>
            <w:left w:val="none" w:sz="0" w:space="0" w:color="auto"/>
            <w:bottom w:val="none" w:sz="0" w:space="0" w:color="auto"/>
            <w:right w:val="none" w:sz="0" w:space="0" w:color="auto"/>
          </w:divBdr>
          <w:divsChild>
            <w:div w:id="1278172138">
              <w:marLeft w:val="0"/>
              <w:marRight w:val="0"/>
              <w:marTop w:val="0"/>
              <w:marBottom w:val="0"/>
              <w:divBdr>
                <w:top w:val="none" w:sz="0" w:space="0" w:color="auto"/>
                <w:left w:val="none" w:sz="0" w:space="0" w:color="auto"/>
                <w:bottom w:val="none" w:sz="0" w:space="0" w:color="auto"/>
                <w:right w:val="none" w:sz="0" w:space="0" w:color="auto"/>
              </w:divBdr>
            </w:div>
          </w:divsChild>
        </w:div>
        <w:div w:id="1342047342">
          <w:marLeft w:val="0"/>
          <w:marRight w:val="0"/>
          <w:marTop w:val="0"/>
          <w:marBottom w:val="0"/>
          <w:divBdr>
            <w:top w:val="none" w:sz="0" w:space="0" w:color="auto"/>
            <w:left w:val="none" w:sz="0" w:space="0" w:color="auto"/>
            <w:bottom w:val="none" w:sz="0" w:space="0" w:color="auto"/>
            <w:right w:val="none" w:sz="0" w:space="0" w:color="auto"/>
          </w:divBdr>
          <w:divsChild>
            <w:div w:id="1444183111">
              <w:marLeft w:val="0"/>
              <w:marRight w:val="0"/>
              <w:marTop w:val="0"/>
              <w:marBottom w:val="0"/>
              <w:divBdr>
                <w:top w:val="none" w:sz="0" w:space="0" w:color="auto"/>
                <w:left w:val="none" w:sz="0" w:space="0" w:color="auto"/>
                <w:bottom w:val="none" w:sz="0" w:space="0" w:color="auto"/>
                <w:right w:val="none" w:sz="0" w:space="0" w:color="auto"/>
              </w:divBdr>
            </w:div>
          </w:divsChild>
        </w:div>
        <w:div w:id="1346202277">
          <w:marLeft w:val="0"/>
          <w:marRight w:val="0"/>
          <w:marTop w:val="0"/>
          <w:marBottom w:val="0"/>
          <w:divBdr>
            <w:top w:val="none" w:sz="0" w:space="0" w:color="auto"/>
            <w:left w:val="none" w:sz="0" w:space="0" w:color="auto"/>
            <w:bottom w:val="none" w:sz="0" w:space="0" w:color="auto"/>
            <w:right w:val="none" w:sz="0" w:space="0" w:color="auto"/>
          </w:divBdr>
          <w:divsChild>
            <w:div w:id="620763450">
              <w:marLeft w:val="0"/>
              <w:marRight w:val="0"/>
              <w:marTop w:val="0"/>
              <w:marBottom w:val="0"/>
              <w:divBdr>
                <w:top w:val="none" w:sz="0" w:space="0" w:color="auto"/>
                <w:left w:val="none" w:sz="0" w:space="0" w:color="auto"/>
                <w:bottom w:val="none" w:sz="0" w:space="0" w:color="auto"/>
                <w:right w:val="none" w:sz="0" w:space="0" w:color="auto"/>
              </w:divBdr>
            </w:div>
          </w:divsChild>
        </w:div>
        <w:div w:id="1348753127">
          <w:marLeft w:val="0"/>
          <w:marRight w:val="0"/>
          <w:marTop w:val="0"/>
          <w:marBottom w:val="0"/>
          <w:divBdr>
            <w:top w:val="none" w:sz="0" w:space="0" w:color="auto"/>
            <w:left w:val="none" w:sz="0" w:space="0" w:color="auto"/>
            <w:bottom w:val="none" w:sz="0" w:space="0" w:color="auto"/>
            <w:right w:val="none" w:sz="0" w:space="0" w:color="auto"/>
          </w:divBdr>
          <w:divsChild>
            <w:div w:id="570388280">
              <w:marLeft w:val="0"/>
              <w:marRight w:val="0"/>
              <w:marTop w:val="0"/>
              <w:marBottom w:val="0"/>
              <w:divBdr>
                <w:top w:val="none" w:sz="0" w:space="0" w:color="auto"/>
                <w:left w:val="none" w:sz="0" w:space="0" w:color="auto"/>
                <w:bottom w:val="none" w:sz="0" w:space="0" w:color="auto"/>
                <w:right w:val="none" w:sz="0" w:space="0" w:color="auto"/>
              </w:divBdr>
            </w:div>
          </w:divsChild>
        </w:div>
        <w:div w:id="1349480942">
          <w:marLeft w:val="0"/>
          <w:marRight w:val="0"/>
          <w:marTop w:val="0"/>
          <w:marBottom w:val="0"/>
          <w:divBdr>
            <w:top w:val="none" w:sz="0" w:space="0" w:color="auto"/>
            <w:left w:val="none" w:sz="0" w:space="0" w:color="auto"/>
            <w:bottom w:val="none" w:sz="0" w:space="0" w:color="auto"/>
            <w:right w:val="none" w:sz="0" w:space="0" w:color="auto"/>
          </w:divBdr>
          <w:divsChild>
            <w:div w:id="1065762325">
              <w:marLeft w:val="0"/>
              <w:marRight w:val="0"/>
              <w:marTop w:val="0"/>
              <w:marBottom w:val="0"/>
              <w:divBdr>
                <w:top w:val="none" w:sz="0" w:space="0" w:color="auto"/>
                <w:left w:val="none" w:sz="0" w:space="0" w:color="auto"/>
                <w:bottom w:val="none" w:sz="0" w:space="0" w:color="auto"/>
                <w:right w:val="none" w:sz="0" w:space="0" w:color="auto"/>
              </w:divBdr>
            </w:div>
          </w:divsChild>
        </w:div>
        <w:div w:id="1395005737">
          <w:marLeft w:val="0"/>
          <w:marRight w:val="0"/>
          <w:marTop w:val="0"/>
          <w:marBottom w:val="0"/>
          <w:divBdr>
            <w:top w:val="none" w:sz="0" w:space="0" w:color="auto"/>
            <w:left w:val="none" w:sz="0" w:space="0" w:color="auto"/>
            <w:bottom w:val="none" w:sz="0" w:space="0" w:color="auto"/>
            <w:right w:val="none" w:sz="0" w:space="0" w:color="auto"/>
          </w:divBdr>
          <w:divsChild>
            <w:div w:id="1267538881">
              <w:marLeft w:val="0"/>
              <w:marRight w:val="0"/>
              <w:marTop w:val="0"/>
              <w:marBottom w:val="0"/>
              <w:divBdr>
                <w:top w:val="none" w:sz="0" w:space="0" w:color="auto"/>
                <w:left w:val="none" w:sz="0" w:space="0" w:color="auto"/>
                <w:bottom w:val="none" w:sz="0" w:space="0" w:color="auto"/>
                <w:right w:val="none" w:sz="0" w:space="0" w:color="auto"/>
              </w:divBdr>
            </w:div>
          </w:divsChild>
        </w:div>
        <w:div w:id="1400980699">
          <w:marLeft w:val="0"/>
          <w:marRight w:val="0"/>
          <w:marTop w:val="0"/>
          <w:marBottom w:val="0"/>
          <w:divBdr>
            <w:top w:val="none" w:sz="0" w:space="0" w:color="auto"/>
            <w:left w:val="none" w:sz="0" w:space="0" w:color="auto"/>
            <w:bottom w:val="none" w:sz="0" w:space="0" w:color="auto"/>
            <w:right w:val="none" w:sz="0" w:space="0" w:color="auto"/>
          </w:divBdr>
          <w:divsChild>
            <w:div w:id="781917512">
              <w:marLeft w:val="0"/>
              <w:marRight w:val="0"/>
              <w:marTop w:val="0"/>
              <w:marBottom w:val="0"/>
              <w:divBdr>
                <w:top w:val="none" w:sz="0" w:space="0" w:color="auto"/>
                <w:left w:val="none" w:sz="0" w:space="0" w:color="auto"/>
                <w:bottom w:val="none" w:sz="0" w:space="0" w:color="auto"/>
                <w:right w:val="none" w:sz="0" w:space="0" w:color="auto"/>
              </w:divBdr>
            </w:div>
          </w:divsChild>
        </w:div>
        <w:div w:id="1433819797">
          <w:marLeft w:val="0"/>
          <w:marRight w:val="0"/>
          <w:marTop w:val="0"/>
          <w:marBottom w:val="0"/>
          <w:divBdr>
            <w:top w:val="none" w:sz="0" w:space="0" w:color="auto"/>
            <w:left w:val="none" w:sz="0" w:space="0" w:color="auto"/>
            <w:bottom w:val="none" w:sz="0" w:space="0" w:color="auto"/>
            <w:right w:val="none" w:sz="0" w:space="0" w:color="auto"/>
          </w:divBdr>
          <w:divsChild>
            <w:div w:id="1112047243">
              <w:marLeft w:val="0"/>
              <w:marRight w:val="0"/>
              <w:marTop w:val="0"/>
              <w:marBottom w:val="0"/>
              <w:divBdr>
                <w:top w:val="none" w:sz="0" w:space="0" w:color="auto"/>
                <w:left w:val="none" w:sz="0" w:space="0" w:color="auto"/>
                <w:bottom w:val="none" w:sz="0" w:space="0" w:color="auto"/>
                <w:right w:val="none" w:sz="0" w:space="0" w:color="auto"/>
              </w:divBdr>
            </w:div>
          </w:divsChild>
        </w:div>
        <w:div w:id="1435517043">
          <w:marLeft w:val="0"/>
          <w:marRight w:val="0"/>
          <w:marTop w:val="0"/>
          <w:marBottom w:val="0"/>
          <w:divBdr>
            <w:top w:val="none" w:sz="0" w:space="0" w:color="auto"/>
            <w:left w:val="none" w:sz="0" w:space="0" w:color="auto"/>
            <w:bottom w:val="none" w:sz="0" w:space="0" w:color="auto"/>
            <w:right w:val="none" w:sz="0" w:space="0" w:color="auto"/>
          </w:divBdr>
          <w:divsChild>
            <w:div w:id="224723747">
              <w:marLeft w:val="0"/>
              <w:marRight w:val="0"/>
              <w:marTop w:val="0"/>
              <w:marBottom w:val="0"/>
              <w:divBdr>
                <w:top w:val="none" w:sz="0" w:space="0" w:color="auto"/>
                <w:left w:val="none" w:sz="0" w:space="0" w:color="auto"/>
                <w:bottom w:val="none" w:sz="0" w:space="0" w:color="auto"/>
                <w:right w:val="none" w:sz="0" w:space="0" w:color="auto"/>
              </w:divBdr>
            </w:div>
          </w:divsChild>
        </w:div>
        <w:div w:id="1443840610">
          <w:marLeft w:val="0"/>
          <w:marRight w:val="0"/>
          <w:marTop w:val="0"/>
          <w:marBottom w:val="0"/>
          <w:divBdr>
            <w:top w:val="none" w:sz="0" w:space="0" w:color="auto"/>
            <w:left w:val="none" w:sz="0" w:space="0" w:color="auto"/>
            <w:bottom w:val="none" w:sz="0" w:space="0" w:color="auto"/>
            <w:right w:val="none" w:sz="0" w:space="0" w:color="auto"/>
          </w:divBdr>
          <w:divsChild>
            <w:div w:id="1941373067">
              <w:marLeft w:val="0"/>
              <w:marRight w:val="0"/>
              <w:marTop w:val="0"/>
              <w:marBottom w:val="0"/>
              <w:divBdr>
                <w:top w:val="none" w:sz="0" w:space="0" w:color="auto"/>
                <w:left w:val="none" w:sz="0" w:space="0" w:color="auto"/>
                <w:bottom w:val="none" w:sz="0" w:space="0" w:color="auto"/>
                <w:right w:val="none" w:sz="0" w:space="0" w:color="auto"/>
              </w:divBdr>
            </w:div>
          </w:divsChild>
        </w:div>
        <w:div w:id="1459178324">
          <w:marLeft w:val="0"/>
          <w:marRight w:val="0"/>
          <w:marTop w:val="0"/>
          <w:marBottom w:val="0"/>
          <w:divBdr>
            <w:top w:val="none" w:sz="0" w:space="0" w:color="auto"/>
            <w:left w:val="none" w:sz="0" w:space="0" w:color="auto"/>
            <w:bottom w:val="none" w:sz="0" w:space="0" w:color="auto"/>
            <w:right w:val="none" w:sz="0" w:space="0" w:color="auto"/>
          </w:divBdr>
          <w:divsChild>
            <w:div w:id="1385065231">
              <w:marLeft w:val="0"/>
              <w:marRight w:val="0"/>
              <w:marTop w:val="0"/>
              <w:marBottom w:val="0"/>
              <w:divBdr>
                <w:top w:val="none" w:sz="0" w:space="0" w:color="auto"/>
                <w:left w:val="none" w:sz="0" w:space="0" w:color="auto"/>
                <w:bottom w:val="none" w:sz="0" w:space="0" w:color="auto"/>
                <w:right w:val="none" w:sz="0" w:space="0" w:color="auto"/>
              </w:divBdr>
            </w:div>
          </w:divsChild>
        </w:div>
        <w:div w:id="1472359982">
          <w:marLeft w:val="0"/>
          <w:marRight w:val="0"/>
          <w:marTop w:val="0"/>
          <w:marBottom w:val="0"/>
          <w:divBdr>
            <w:top w:val="none" w:sz="0" w:space="0" w:color="auto"/>
            <w:left w:val="none" w:sz="0" w:space="0" w:color="auto"/>
            <w:bottom w:val="none" w:sz="0" w:space="0" w:color="auto"/>
            <w:right w:val="none" w:sz="0" w:space="0" w:color="auto"/>
          </w:divBdr>
          <w:divsChild>
            <w:div w:id="363332053">
              <w:marLeft w:val="0"/>
              <w:marRight w:val="0"/>
              <w:marTop w:val="0"/>
              <w:marBottom w:val="0"/>
              <w:divBdr>
                <w:top w:val="none" w:sz="0" w:space="0" w:color="auto"/>
                <w:left w:val="none" w:sz="0" w:space="0" w:color="auto"/>
                <w:bottom w:val="none" w:sz="0" w:space="0" w:color="auto"/>
                <w:right w:val="none" w:sz="0" w:space="0" w:color="auto"/>
              </w:divBdr>
            </w:div>
          </w:divsChild>
        </w:div>
        <w:div w:id="1476606263">
          <w:marLeft w:val="0"/>
          <w:marRight w:val="0"/>
          <w:marTop w:val="0"/>
          <w:marBottom w:val="0"/>
          <w:divBdr>
            <w:top w:val="none" w:sz="0" w:space="0" w:color="auto"/>
            <w:left w:val="none" w:sz="0" w:space="0" w:color="auto"/>
            <w:bottom w:val="none" w:sz="0" w:space="0" w:color="auto"/>
            <w:right w:val="none" w:sz="0" w:space="0" w:color="auto"/>
          </w:divBdr>
          <w:divsChild>
            <w:div w:id="1800151665">
              <w:marLeft w:val="0"/>
              <w:marRight w:val="0"/>
              <w:marTop w:val="0"/>
              <w:marBottom w:val="0"/>
              <w:divBdr>
                <w:top w:val="none" w:sz="0" w:space="0" w:color="auto"/>
                <w:left w:val="none" w:sz="0" w:space="0" w:color="auto"/>
                <w:bottom w:val="none" w:sz="0" w:space="0" w:color="auto"/>
                <w:right w:val="none" w:sz="0" w:space="0" w:color="auto"/>
              </w:divBdr>
            </w:div>
          </w:divsChild>
        </w:div>
        <w:div w:id="1501702806">
          <w:marLeft w:val="0"/>
          <w:marRight w:val="0"/>
          <w:marTop w:val="0"/>
          <w:marBottom w:val="0"/>
          <w:divBdr>
            <w:top w:val="none" w:sz="0" w:space="0" w:color="auto"/>
            <w:left w:val="none" w:sz="0" w:space="0" w:color="auto"/>
            <w:bottom w:val="none" w:sz="0" w:space="0" w:color="auto"/>
            <w:right w:val="none" w:sz="0" w:space="0" w:color="auto"/>
          </w:divBdr>
          <w:divsChild>
            <w:div w:id="756170348">
              <w:marLeft w:val="0"/>
              <w:marRight w:val="0"/>
              <w:marTop w:val="0"/>
              <w:marBottom w:val="0"/>
              <w:divBdr>
                <w:top w:val="none" w:sz="0" w:space="0" w:color="auto"/>
                <w:left w:val="none" w:sz="0" w:space="0" w:color="auto"/>
                <w:bottom w:val="none" w:sz="0" w:space="0" w:color="auto"/>
                <w:right w:val="none" w:sz="0" w:space="0" w:color="auto"/>
              </w:divBdr>
            </w:div>
          </w:divsChild>
        </w:div>
        <w:div w:id="1506943344">
          <w:marLeft w:val="0"/>
          <w:marRight w:val="0"/>
          <w:marTop w:val="0"/>
          <w:marBottom w:val="0"/>
          <w:divBdr>
            <w:top w:val="none" w:sz="0" w:space="0" w:color="auto"/>
            <w:left w:val="none" w:sz="0" w:space="0" w:color="auto"/>
            <w:bottom w:val="none" w:sz="0" w:space="0" w:color="auto"/>
            <w:right w:val="none" w:sz="0" w:space="0" w:color="auto"/>
          </w:divBdr>
          <w:divsChild>
            <w:div w:id="723915419">
              <w:marLeft w:val="0"/>
              <w:marRight w:val="0"/>
              <w:marTop w:val="0"/>
              <w:marBottom w:val="0"/>
              <w:divBdr>
                <w:top w:val="none" w:sz="0" w:space="0" w:color="auto"/>
                <w:left w:val="none" w:sz="0" w:space="0" w:color="auto"/>
                <w:bottom w:val="none" w:sz="0" w:space="0" w:color="auto"/>
                <w:right w:val="none" w:sz="0" w:space="0" w:color="auto"/>
              </w:divBdr>
            </w:div>
          </w:divsChild>
        </w:div>
        <w:div w:id="1516192045">
          <w:marLeft w:val="0"/>
          <w:marRight w:val="0"/>
          <w:marTop w:val="0"/>
          <w:marBottom w:val="0"/>
          <w:divBdr>
            <w:top w:val="none" w:sz="0" w:space="0" w:color="auto"/>
            <w:left w:val="none" w:sz="0" w:space="0" w:color="auto"/>
            <w:bottom w:val="none" w:sz="0" w:space="0" w:color="auto"/>
            <w:right w:val="none" w:sz="0" w:space="0" w:color="auto"/>
          </w:divBdr>
          <w:divsChild>
            <w:div w:id="1199003389">
              <w:marLeft w:val="0"/>
              <w:marRight w:val="0"/>
              <w:marTop w:val="0"/>
              <w:marBottom w:val="0"/>
              <w:divBdr>
                <w:top w:val="none" w:sz="0" w:space="0" w:color="auto"/>
                <w:left w:val="none" w:sz="0" w:space="0" w:color="auto"/>
                <w:bottom w:val="none" w:sz="0" w:space="0" w:color="auto"/>
                <w:right w:val="none" w:sz="0" w:space="0" w:color="auto"/>
              </w:divBdr>
            </w:div>
          </w:divsChild>
        </w:div>
        <w:div w:id="1529875979">
          <w:marLeft w:val="0"/>
          <w:marRight w:val="0"/>
          <w:marTop w:val="0"/>
          <w:marBottom w:val="0"/>
          <w:divBdr>
            <w:top w:val="none" w:sz="0" w:space="0" w:color="auto"/>
            <w:left w:val="none" w:sz="0" w:space="0" w:color="auto"/>
            <w:bottom w:val="none" w:sz="0" w:space="0" w:color="auto"/>
            <w:right w:val="none" w:sz="0" w:space="0" w:color="auto"/>
          </w:divBdr>
          <w:divsChild>
            <w:div w:id="1040861068">
              <w:marLeft w:val="0"/>
              <w:marRight w:val="0"/>
              <w:marTop w:val="0"/>
              <w:marBottom w:val="0"/>
              <w:divBdr>
                <w:top w:val="none" w:sz="0" w:space="0" w:color="auto"/>
                <w:left w:val="none" w:sz="0" w:space="0" w:color="auto"/>
                <w:bottom w:val="none" w:sz="0" w:space="0" w:color="auto"/>
                <w:right w:val="none" w:sz="0" w:space="0" w:color="auto"/>
              </w:divBdr>
            </w:div>
          </w:divsChild>
        </w:div>
        <w:div w:id="1544906747">
          <w:marLeft w:val="0"/>
          <w:marRight w:val="0"/>
          <w:marTop w:val="0"/>
          <w:marBottom w:val="0"/>
          <w:divBdr>
            <w:top w:val="none" w:sz="0" w:space="0" w:color="auto"/>
            <w:left w:val="none" w:sz="0" w:space="0" w:color="auto"/>
            <w:bottom w:val="none" w:sz="0" w:space="0" w:color="auto"/>
            <w:right w:val="none" w:sz="0" w:space="0" w:color="auto"/>
          </w:divBdr>
          <w:divsChild>
            <w:div w:id="2036153781">
              <w:marLeft w:val="0"/>
              <w:marRight w:val="0"/>
              <w:marTop w:val="0"/>
              <w:marBottom w:val="0"/>
              <w:divBdr>
                <w:top w:val="none" w:sz="0" w:space="0" w:color="auto"/>
                <w:left w:val="none" w:sz="0" w:space="0" w:color="auto"/>
                <w:bottom w:val="none" w:sz="0" w:space="0" w:color="auto"/>
                <w:right w:val="none" w:sz="0" w:space="0" w:color="auto"/>
              </w:divBdr>
            </w:div>
          </w:divsChild>
        </w:div>
        <w:div w:id="1547334594">
          <w:marLeft w:val="0"/>
          <w:marRight w:val="0"/>
          <w:marTop w:val="0"/>
          <w:marBottom w:val="0"/>
          <w:divBdr>
            <w:top w:val="none" w:sz="0" w:space="0" w:color="auto"/>
            <w:left w:val="none" w:sz="0" w:space="0" w:color="auto"/>
            <w:bottom w:val="none" w:sz="0" w:space="0" w:color="auto"/>
            <w:right w:val="none" w:sz="0" w:space="0" w:color="auto"/>
          </w:divBdr>
          <w:divsChild>
            <w:div w:id="307825477">
              <w:marLeft w:val="0"/>
              <w:marRight w:val="0"/>
              <w:marTop w:val="0"/>
              <w:marBottom w:val="0"/>
              <w:divBdr>
                <w:top w:val="none" w:sz="0" w:space="0" w:color="auto"/>
                <w:left w:val="none" w:sz="0" w:space="0" w:color="auto"/>
                <w:bottom w:val="none" w:sz="0" w:space="0" w:color="auto"/>
                <w:right w:val="none" w:sz="0" w:space="0" w:color="auto"/>
              </w:divBdr>
            </w:div>
          </w:divsChild>
        </w:div>
        <w:div w:id="1554656993">
          <w:marLeft w:val="0"/>
          <w:marRight w:val="0"/>
          <w:marTop w:val="0"/>
          <w:marBottom w:val="0"/>
          <w:divBdr>
            <w:top w:val="none" w:sz="0" w:space="0" w:color="auto"/>
            <w:left w:val="none" w:sz="0" w:space="0" w:color="auto"/>
            <w:bottom w:val="none" w:sz="0" w:space="0" w:color="auto"/>
            <w:right w:val="none" w:sz="0" w:space="0" w:color="auto"/>
          </w:divBdr>
          <w:divsChild>
            <w:div w:id="572400695">
              <w:marLeft w:val="0"/>
              <w:marRight w:val="0"/>
              <w:marTop w:val="0"/>
              <w:marBottom w:val="0"/>
              <w:divBdr>
                <w:top w:val="none" w:sz="0" w:space="0" w:color="auto"/>
                <w:left w:val="none" w:sz="0" w:space="0" w:color="auto"/>
                <w:bottom w:val="none" w:sz="0" w:space="0" w:color="auto"/>
                <w:right w:val="none" w:sz="0" w:space="0" w:color="auto"/>
              </w:divBdr>
            </w:div>
          </w:divsChild>
        </w:div>
        <w:div w:id="1600671892">
          <w:marLeft w:val="0"/>
          <w:marRight w:val="0"/>
          <w:marTop w:val="0"/>
          <w:marBottom w:val="0"/>
          <w:divBdr>
            <w:top w:val="none" w:sz="0" w:space="0" w:color="auto"/>
            <w:left w:val="none" w:sz="0" w:space="0" w:color="auto"/>
            <w:bottom w:val="none" w:sz="0" w:space="0" w:color="auto"/>
            <w:right w:val="none" w:sz="0" w:space="0" w:color="auto"/>
          </w:divBdr>
          <w:divsChild>
            <w:div w:id="1497108437">
              <w:marLeft w:val="0"/>
              <w:marRight w:val="0"/>
              <w:marTop w:val="0"/>
              <w:marBottom w:val="0"/>
              <w:divBdr>
                <w:top w:val="none" w:sz="0" w:space="0" w:color="auto"/>
                <w:left w:val="none" w:sz="0" w:space="0" w:color="auto"/>
                <w:bottom w:val="none" w:sz="0" w:space="0" w:color="auto"/>
                <w:right w:val="none" w:sz="0" w:space="0" w:color="auto"/>
              </w:divBdr>
            </w:div>
          </w:divsChild>
        </w:div>
        <w:div w:id="1607733818">
          <w:marLeft w:val="0"/>
          <w:marRight w:val="0"/>
          <w:marTop w:val="0"/>
          <w:marBottom w:val="0"/>
          <w:divBdr>
            <w:top w:val="none" w:sz="0" w:space="0" w:color="auto"/>
            <w:left w:val="none" w:sz="0" w:space="0" w:color="auto"/>
            <w:bottom w:val="none" w:sz="0" w:space="0" w:color="auto"/>
            <w:right w:val="none" w:sz="0" w:space="0" w:color="auto"/>
          </w:divBdr>
          <w:divsChild>
            <w:div w:id="444495686">
              <w:marLeft w:val="0"/>
              <w:marRight w:val="0"/>
              <w:marTop w:val="0"/>
              <w:marBottom w:val="0"/>
              <w:divBdr>
                <w:top w:val="none" w:sz="0" w:space="0" w:color="auto"/>
                <w:left w:val="none" w:sz="0" w:space="0" w:color="auto"/>
                <w:bottom w:val="none" w:sz="0" w:space="0" w:color="auto"/>
                <w:right w:val="none" w:sz="0" w:space="0" w:color="auto"/>
              </w:divBdr>
            </w:div>
          </w:divsChild>
        </w:div>
        <w:div w:id="1614168570">
          <w:marLeft w:val="0"/>
          <w:marRight w:val="0"/>
          <w:marTop w:val="0"/>
          <w:marBottom w:val="0"/>
          <w:divBdr>
            <w:top w:val="none" w:sz="0" w:space="0" w:color="auto"/>
            <w:left w:val="none" w:sz="0" w:space="0" w:color="auto"/>
            <w:bottom w:val="none" w:sz="0" w:space="0" w:color="auto"/>
            <w:right w:val="none" w:sz="0" w:space="0" w:color="auto"/>
          </w:divBdr>
          <w:divsChild>
            <w:div w:id="1047297666">
              <w:marLeft w:val="0"/>
              <w:marRight w:val="0"/>
              <w:marTop w:val="0"/>
              <w:marBottom w:val="0"/>
              <w:divBdr>
                <w:top w:val="none" w:sz="0" w:space="0" w:color="auto"/>
                <w:left w:val="none" w:sz="0" w:space="0" w:color="auto"/>
                <w:bottom w:val="none" w:sz="0" w:space="0" w:color="auto"/>
                <w:right w:val="none" w:sz="0" w:space="0" w:color="auto"/>
              </w:divBdr>
            </w:div>
          </w:divsChild>
        </w:div>
        <w:div w:id="1627736027">
          <w:marLeft w:val="0"/>
          <w:marRight w:val="0"/>
          <w:marTop w:val="0"/>
          <w:marBottom w:val="0"/>
          <w:divBdr>
            <w:top w:val="none" w:sz="0" w:space="0" w:color="auto"/>
            <w:left w:val="none" w:sz="0" w:space="0" w:color="auto"/>
            <w:bottom w:val="none" w:sz="0" w:space="0" w:color="auto"/>
            <w:right w:val="none" w:sz="0" w:space="0" w:color="auto"/>
          </w:divBdr>
          <w:divsChild>
            <w:div w:id="502355483">
              <w:marLeft w:val="0"/>
              <w:marRight w:val="0"/>
              <w:marTop w:val="0"/>
              <w:marBottom w:val="0"/>
              <w:divBdr>
                <w:top w:val="none" w:sz="0" w:space="0" w:color="auto"/>
                <w:left w:val="none" w:sz="0" w:space="0" w:color="auto"/>
                <w:bottom w:val="none" w:sz="0" w:space="0" w:color="auto"/>
                <w:right w:val="none" w:sz="0" w:space="0" w:color="auto"/>
              </w:divBdr>
            </w:div>
          </w:divsChild>
        </w:div>
        <w:div w:id="1631666145">
          <w:marLeft w:val="0"/>
          <w:marRight w:val="0"/>
          <w:marTop w:val="0"/>
          <w:marBottom w:val="0"/>
          <w:divBdr>
            <w:top w:val="none" w:sz="0" w:space="0" w:color="auto"/>
            <w:left w:val="none" w:sz="0" w:space="0" w:color="auto"/>
            <w:bottom w:val="none" w:sz="0" w:space="0" w:color="auto"/>
            <w:right w:val="none" w:sz="0" w:space="0" w:color="auto"/>
          </w:divBdr>
          <w:divsChild>
            <w:div w:id="1030447353">
              <w:marLeft w:val="0"/>
              <w:marRight w:val="0"/>
              <w:marTop w:val="0"/>
              <w:marBottom w:val="0"/>
              <w:divBdr>
                <w:top w:val="none" w:sz="0" w:space="0" w:color="auto"/>
                <w:left w:val="none" w:sz="0" w:space="0" w:color="auto"/>
                <w:bottom w:val="none" w:sz="0" w:space="0" w:color="auto"/>
                <w:right w:val="none" w:sz="0" w:space="0" w:color="auto"/>
              </w:divBdr>
            </w:div>
          </w:divsChild>
        </w:div>
        <w:div w:id="1634366900">
          <w:marLeft w:val="0"/>
          <w:marRight w:val="0"/>
          <w:marTop w:val="0"/>
          <w:marBottom w:val="0"/>
          <w:divBdr>
            <w:top w:val="none" w:sz="0" w:space="0" w:color="auto"/>
            <w:left w:val="none" w:sz="0" w:space="0" w:color="auto"/>
            <w:bottom w:val="none" w:sz="0" w:space="0" w:color="auto"/>
            <w:right w:val="none" w:sz="0" w:space="0" w:color="auto"/>
          </w:divBdr>
          <w:divsChild>
            <w:div w:id="121771055">
              <w:marLeft w:val="0"/>
              <w:marRight w:val="0"/>
              <w:marTop w:val="0"/>
              <w:marBottom w:val="0"/>
              <w:divBdr>
                <w:top w:val="none" w:sz="0" w:space="0" w:color="auto"/>
                <w:left w:val="none" w:sz="0" w:space="0" w:color="auto"/>
                <w:bottom w:val="none" w:sz="0" w:space="0" w:color="auto"/>
                <w:right w:val="none" w:sz="0" w:space="0" w:color="auto"/>
              </w:divBdr>
            </w:div>
          </w:divsChild>
        </w:div>
        <w:div w:id="1638336090">
          <w:marLeft w:val="0"/>
          <w:marRight w:val="0"/>
          <w:marTop w:val="0"/>
          <w:marBottom w:val="0"/>
          <w:divBdr>
            <w:top w:val="none" w:sz="0" w:space="0" w:color="auto"/>
            <w:left w:val="none" w:sz="0" w:space="0" w:color="auto"/>
            <w:bottom w:val="none" w:sz="0" w:space="0" w:color="auto"/>
            <w:right w:val="none" w:sz="0" w:space="0" w:color="auto"/>
          </w:divBdr>
          <w:divsChild>
            <w:div w:id="1796173721">
              <w:marLeft w:val="0"/>
              <w:marRight w:val="0"/>
              <w:marTop w:val="0"/>
              <w:marBottom w:val="0"/>
              <w:divBdr>
                <w:top w:val="none" w:sz="0" w:space="0" w:color="auto"/>
                <w:left w:val="none" w:sz="0" w:space="0" w:color="auto"/>
                <w:bottom w:val="none" w:sz="0" w:space="0" w:color="auto"/>
                <w:right w:val="none" w:sz="0" w:space="0" w:color="auto"/>
              </w:divBdr>
            </w:div>
          </w:divsChild>
        </w:div>
        <w:div w:id="1640260430">
          <w:marLeft w:val="0"/>
          <w:marRight w:val="0"/>
          <w:marTop w:val="0"/>
          <w:marBottom w:val="0"/>
          <w:divBdr>
            <w:top w:val="none" w:sz="0" w:space="0" w:color="auto"/>
            <w:left w:val="none" w:sz="0" w:space="0" w:color="auto"/>
            <w:bottom w:val="none" w:sz="0" w:space="0" w:color="auto"/>
            <w:right w:val="none" w:sz="0" w:space="0" w:color="auto"/>
          </w:divBdr>
          <w:divsChild>
            <w:div w:id="150560387">
              <w:marLeft w:val="0"/>
              <w:marRight w:val="0"/>
              <w:marTop w:val="0"/>
              <w:marBottom w:val="0"/>
              <w:divBdr>
                <w:top w:val="none" w:sz="0" w:space="0" w:color="auto"/>
                <w:left w:val="none" w:sz="0" w:space="0" w:color="auto"/>
                <w:bottom w:val="none" w:sz="0" w:space="0" w:color="auto"/>
                <w:right w:val="none" w:sz="0" w:space="0" w:color="auto"/>
              </w:divBdr>
            </w:div>
          </w:divsChild>
        </w:div>
        <w:div w:id="1668048700">
          <w:marLeft w:val="0"/>
          <w:marRight w:val="0"/>
          <w:marTop w:val="0"/>
          <w:marBottom w:val="0"/>
          <w:divBdr>
            <w:top w:val="none" w:sz="0" w:space="0" w:color="auto"/>
            <w:left w:val="none" w:sz="0" w:space="0" w:color="auto"/>
            <w:bottom w:val="none" w:sz="0" w:space="0" w:color="auto"/>
            <w:right w:val="none" w:sz="0" w:space="0" w:color="auto"/>
          </w:divBdr>
          <w:divsChild>
            <w:div w:id="193690655">
              <w:marLeft w:val="0"/>
              <w:marRight w:val="0"/>
              <w:marTop w:val="0"/>
              <w:marBottom w:val="0"/>
              <w:divBdr>
                <w:top w:val="none" w:sz="0" w:space="0" w:color="auto"/>
                <w:left w:val="none" w:sz="0" w:space="0" w:color="auto"/>
                <w:bottom w:val="none" w:sz="0" w:space="0" w:color="auto"/>
                <w:right w:val="none" w:sz="0" w:space="0" w:color="auto"/>
              </w:divBdr>
            </w:div>
          </w:divsChild>
        </w:div>
        <w:div w:id="1669669271">
          <w:marLeft w:val="0"/>
          <w:marRight w:val="0"/>
          <w:marTop w:val="0"/>
          <w:marBottom w:val="0"/>
          <w:divBdr>
            <w:top w:val="none" w:sz="0" w:space="0" w:color="auto"/>
            <w:left w:val="none" w:sz="0" w:space="0" w:color="auto"/>
            <w:bottom w:val="none" w:sz="0" w:space="0" w:color="auto"/>
            <w:right w:val="none" w:sz="0" w:space="0" w:color="auto"/>
          </w:divBdr>
          <w:divsChild>
            <w:div w:id="704255420">
              <w:marLeft w:val="0"/>
              <w:marRight w:val="0"/>
              <w:marTop w:val="0"/>
              <w:marBottom w:val="0"/>
              <w:divBdr>
                <w:top w:val="none" w:sz="0" w:space="0" w:color="auto"/>
                <w:left w:val="none" w:sz="0" w:space="0" w:color="auto"/>
                <w:bottom w:val="none" w:sz="0" w:space="0" w:color="auto"/>
                <w:right w:val="none" w:sz="0" w:space="0" w:color="auto"/>
              </w:divBdr>
            </w:div>
          </w:divsChild>
        </w:div>
        <w:div w:id="1677881020">
          <w:marLeft w:val="0"/>
          <w:marRight w:val="0"/>
          <w:marTop w:val="0"/>
          <w:marBottom w:val="0"/>
          <w:divBdr>
            <w:top w:val="none" w:sz="0" w:space="0" w:color="auto"/>
            <w:left w:val="none" w:sz="0" w:space="0" w:color="auto"/>
            <w:bottom w:val="none" w:sz="0" w:space="0" w:color="auto"/>
            <w:right w:val="none" w:sz="0" w:space="0" w:color="auto"/>
          </w:divBdr>
          <w:divsChild>
            <w:div w:id="1126119360">
              <w:marLeft w:val="0"/>
              <w:marRight w:val="0"/>
              <w:marTop w:val="0"/>
              <w:marBottom w:val="0"/>
              <w:divBdr>
                <w:top w:val="none" w:sz="0" w:space="0" w:color="auto"/>
                <w:left w:val="none" w:sz="0" w:space="0" w:color="auto"/>
                <w:bottom w:val="none" w:sz="0" w:space="0" w:color="auto"/>
                <w:right w:val="none" w:sz="0" w:space="0" w:color="auto"/>
              </w:divBdr>
            </w:div>
          </w:divsChild>
        </w:div>
        <w:div w:id="1680349829">
          <w:marLeft w:val="0"/>
          <w:marRight w:val="0"/>
          <w:marTop w:val="0"/>
          <w:marBottom w:val="0"/>
          <w:divBdr>
            <w:top w:val="none" w:sz="0" w:space="0" w:color="auto"/>
            <w:left w:val="none" w:sz="0" w:space="0" w:color="auto"/>
            <w:bottom w:val="none" w:sz="0" w:space="0" w:color="auto"/>
            <w:right w:val="none" w:sz="0" w:space="0" w:color="auto"/>
          </w:divBdr>
          <w:divsChild>
            <w:div w:id="21170206">
              <w:marLeft w:val="0"/>
              <w:marRight w:val="0"/>
              <w:marTop w:val="0"/>
              <w:marBottom w:val="0"/>
              <w:divBdr>
                <w:top w:val="none" w:sz="0" w:space="0" w:color="auto"/>
                <w:left w:val="none" w:sz="0" w:space="0" w:color="auto"/>
                <w:bottom w:val="none" w:sz="0" w:space="0" w:color="auto"/>
                <w:right w:val="none" w:sz="0" w:space="0" w:color="auto"/>
              </w:divBdr>
            </w:div>
          </w:divsChild>
        </w:div>
        <w:div w:id="1682468531">
          <w:marLeft w:val="0"/>
          <w:marRight w:val="0"/>
          <w:marTop w:val="0"/>
          <w:marBottom w:val="0"/>
          <w:divBdr>
            <w:top w:val="none" w:sz="0" w:space="0" w:color="auto"/>
            <w:left w:val="none" w:sz="0" w:space="0" w:color="auto"/>
            <w:bottom w:val="none" w:sz="0" w:space="0" w:color="auto"/>
            <w:right w:val="none" w:sz="0" w:space="0" w:color="auto"/>
          </w:divBdr>
          <w:divsChild>
            <w:div w:id="1953054530">
              <w:marLeft w:val="0"/>
              <w:marRight w:val="0"/>
              <w:marTop w:val="0"/>
              <w:marBottom w:val="0"/>
              <w:divBdr>
                <w:top w:val="none" w:sz="0" w:space="0" w:color="auto"/>
                <w:left w:val="none" w:sz="0" w:space="0" w:color="auto"/>
                <w:bottom w:val="none" w:sz="0" w:space="0" w:color="auto"/>
                <w:right w:val="none" w:sz="0" w:space="0" w:color="auto"/>
              </w:divBdr>
            </w:div>
          </w:divsChild>
        </w:div>
        <w:div w:id="1685283534">
          <w:marLeft w:val="0"/>
          <w:marRight w:val="0"/>
          <w:marTop w:val="0"/>
          <w:marBottom w:val="0"/>
          <w:divBdr>
            <w:top w:val="none" w:sz="0" w:space="0" w:color="auto"/>
            <w:left w:val="none" w:sz="0" w:space="0" w:color="auto"/>
            <w:bottom w:val="none" w:sz="0" w:space="0" w:color="auto"/>
            <w:right w:val="none" w:sz="0" w:space="0" w:color="auto"/>
          </w:divBdr>
          <w:divsChild>
            <w:div w:id="1782068774">
              <w:marLeft w:val="0"/>
              <w:marRight w:val="0"/>
              <w:marTop w:val="0"/>
              <w:marBottom w:val="0"/>
              <w:divBdr>
                <w:top w:val="none" w:sz="0" w:space="0" w:color="auto"/>
                <w:left w:val="none" w:sz="0" w:space="0" w:color="auto"/>
                <w:bottom w:val="none" w:sz="0" w:space="0" w:color="auto"/>
                <w:right w:val="none" w:sz="0" w:space="0" w:color="auto"/>
              </w:divBdr>
            </w:div>
          </w:divsChild>
        </w:div>
        <w:div w:id="1690982809">
          <w:marLeft w:val="0"/>
          <w:marRight w:val="0"/>
          <w:marTop w:val="0"/>
          <w:marBottom w:val="0"/>
          <w:divBdr>
            <w:top w:val="none" w:sz="0" w:space="0" w:color="auto"/>
            <w:left w:val="none" w:sz="0" w:space="0" w:color="auto"/>
            <w:bottom w:val="none" w:sz="0" w:space="0" w:color="auto"/>
            <w:right w:val="none" w:sz="0" w:space="0" w:color="auto"/>
          </w:divBdr>
          <w:divsChild>
            <w:div w:id="373045678">
              <w:marLeft w:val="0"/>
              <w:marRight w:val="0"/>
              <w:marTop w:val="0"/>
              <w:marBottom w:val="0"/>
              <w:divBdr>
                <w:top w:val="none" w:sz="0" w:space="0" w:color="auto"/>
                <w:left w:val="none" w:sz="0" w:space="0" w:color="auto"/>
                <w:bottom w:val="none" w:sz="0" w:space="0" w:color="auto"/>
                <w:right w:val="none" w:sz="0" w:space="0" w:color="auto"/>
              </w:divBdr>
            </w:div>
          </w:divsChild>
        </w:div>
        <w:div w:id="1712876207">
          <w:marLeft w:val="0"/>
          <w:marRight w:val="0"/>
          <w:marTop w:val="0"/>
          <w:marBottom w:val="0"/>
          <w:divBdr>
            <w:top w:val="none" w:sz="0" w:space="0" w:color="auto"/>
            <w:left w:val="none" w:sz="0" w:space="0" w:color="auto"/>
            <w:bottom w:val="none" w:sz="0" w:space="0" w:color="auto"/>
            <w:right w:val="none" w:sz="0" w:space="0" w:color="auto"/>
          </w:divBdr>
          <w:divsChild>
            <w:div w:id="2028289301">
              <w:marLeft w:val="0"/>
              <w:marRight w:val="0"/>
              <w:marTop w:val="0"/>
              <w:marBottom w:val="0"/>
              <w:divBdr>
                <w:top w:val="none" w:sz="0" w:space="0" w:color="auto"/>
                <w:left w:val="none" w:sz="0" w:space="0" w:color="auto"/>
                <w:bottom w:val="none" w:sz="0" w:space="0" w:color="auto"/>
                <w:right w:val="none" w:sz="0" w:space="0" w:color="auto"/>
              </w:divBdr>
            </w:div>
          </w:divsChild>
        </w:div>
        <w:div w:id="1720400865">
          <w:marLeft w:val="0"/>
          <w:marRight w:val="0"/>
          <w:marTop w:val="0"/>
          <w:marBottom w:val="0"/>
          <w:divBdr>
            <w:top w:val="none" w:sz="0" w:space="0" w:color="auto"/>
            <w:left w:val="none" w:sz="0" w:space="0" w:color="auto"/>
            <w:bottom w:val="none" w:sz="0" w:space="0" w:color="auto"/>
            <w:right w:val="none" w:sz="0" w:space="0" w:color="auto"/>
          </w:divBdr>
          <w:divsChild>
            <w:div w:id="1528759989">
              <w:marLeft w:val="0"/>
              <w:marRight w:val="0"/>
              <w:marTop w:val="0"/>
              <w:marBottom w:val="0"/>
              <w:divBdr>
                <w:top w:val="none" w:sz="0" w:space="0" w:color="auto"/>
                <w:left w:val="none" w:sz="0" w:space="0" w:color="auto"/>
                <w:bottom w:val="none" w:sz="0" w:space="0" w:color="auto"/>
                <w:right w:val="none" w:sz="0" w:space="0" w:color="auto"/>
              </w:divBdr>
            </w:div>
          </w:divsChild>
        </w:div>
        <w:div w:id="1747150028">
          <w:marLeft w:val="0"/>
          <w:marRight w:val="0"/>
          <w:marTop w:val="0"/>
          <w:marBottom w:val="0"/>
          <w:divBdr>
            <w:top w:val="none" w:sz="0" w:space="0" w:color="auto"/>
            <w:left w:val="none" w:sz="0" w:space="0" w:color="auto"/>
            <w:bottom w:val="none" w:sz="0" w:space="0" w:color="auto"/>
            <w:right w:val="none" w:sz="0" w:space="0" w:color="auto"/>
          </w:divBdr>
          <w:divsChild>
            <w:div w:id="947859542">
              <w:marLeft w:val="0"/>
              <w:marRight w:val="0"/>
              <w:marTop w:val="0"/>
              <w:marBottom w:val="0"/>
              <w:divBdr>
                <w:top w:val="none" w:sz="0" w:space="0" w:color="auto"/>
                <w:left w:val="none" w:sz="0" w:space="0" w:color="auto"/>
                <w:bottom w:val="none" w:sz="0" w:space="0" w:color="auto"/>
                <w:right w:val="none" w:sz="0" w:space="0" w:color="auto"/>
              </w:divBdr>
            </w:div>
          </w:divsChild>
        </w:div>
        <w:div w:id="1768306430">
          <w:marLeft w:val="0"/>
          <w:marRight w:val="0"/>
          <w:marTop w:val="0"/>
          <w:marBottom w:val="0"/>
          <w:divBdr>
            <w:top w:val="none" w:sz="0" w:space="0" w:color="auto"/>
            <w:left w:val="none" w:sz="0" w:space="0" w:color="auto"/>
            <w:bottom w:val="none" w:sz="0" w:space="0" w:color="auto"/>
            <w:right w:val="none" w:sz="0" w:space="0" w:color="auto"/>
          </w:divBdr>
          <w:divsChild>
            <w:div w:id="97680462">
              <w:marLeft w:val="0"/>
              <w:marRight w:val="0"/>
              <w:marTop w:val="0"/>
              <w:marBottom w:val="0"/>
              <w:divBdr>
                <w:top w:val="none" w:sz="0" w:space="0" w:color="auto"/>
                <w:left w:val="none" w:sz="0" w:space="0" w:color="auto"/>
                <w:bottom w:val="none" w:sz="0" w:space="0" w:color="auto"/>
                <w:right w:val="none" w:sz="0" w:space="0" w:color="auto"/>
              </w:divBdr>
            </w:div>
          </w:divsChild>
        </w:div>
        <w:div w:id="1813207542">
          <w:marLeft w:val="0"/>
          <w:marRight w:val="0"/>
          <w:marTop w:val="0"/>
          <w:marBottom w:val="0"/>
          <w:divBdr>
            <w:top w:val="none" w:sz="0" w:space="0" w:color="auto"/>
            <w:left w:val="none" w:sz="0" w:space="0" w:color="auto"/>
            <w:bottom w:val="none" w:sz="0" w:space="0" w:color="auto"/>
            <w:right w:val="none" w:sz="0" w:space="0" w:color="auto"/>
          </w:divBdr>
          <w:divsChild>
            <w:div w:id="769853990">
              <w:marLeft w:val="0"/>
              <w:marRight w:val="0"/>
              <w:marTop w:val="0"/>
              <w:marBottom w:val="0"/>
              <w:divBdr>
                <w:top w:val="none" w:sz="0" w:space="0" w:color="auto"/>
                <w:left w:val="none" w:sz="0" w:space="0" w:color="auto"/>
                <w:bottom w:val="none" w:sz="0" w:space="0" w:color="auto"/>
                <w:right w:val="none" w:sz="0" w:space="0" w:color="auto"/>
              </w:divBdr>
            </w:div>
          </w:divsChild>
        </w:div>
        <w:div w:id="1822228781">
          <w:marLeft w:val="0"/>
          <w:marRight w:val="0"/>
          <w:marTop w:val="0"/>
          <w:marBottom w:val="0"/>
          <w:divBdr>
            <w:top w:val="none" w:sz="0" w:space="0" w:color="auto"/>
            <w:left w:val="none" w:sz="0" w:space="0" w:color="auto"/>
            <w:bottom w:val="none" w:sz="0" w:space="0" w:color="auto"/>
            <w:right w:val="none" w:sz="0" w:space="0" w:color="auto"/>
          </w:divBdr>
          <w:divsChild>
            <w:div w:id="900016244">
              <w:marLeft w:val="0"/>
              <w:marRight w:val="0"/>
              <w:marTop w:val="0"/>
              <w:marBottom w:val="0"/>
              <w:divBdr>
                <w:top w:val="none" w:sz="0" w:space="0" w:color="auto"/>
                <w:left w:val="none" w:sz="0" w:space="0" w:color="auto"/>
                <w:bottom w:val="none" w:sz="0" w:space="0" w:color="auto"/>
                <w:right w:val="none" w:sz="0" w:space="0" w:color="auto"/>
              </w:divBdr>
            </w:div>
          </w:divsChild>
        </w:div>
        <w:div w:id="1852404919">
          <w:marLeft w:val="0"/>
          <w:marRight w:val="0"/>
          <w:marTop w:val="0"/>
          <w:marBottom w:val="0"/>
          <w:divBdr>
            <w:top w:val="none" w:sz="0" w:space="0" w:color="auto"/>
            <w:left w:val="none" w:sz="0" w:space="0" w:color="auto"/>
            <w:bottom w:val="none" w:sz="0" w:space="0" w:color="auto"/>
            <w:right w:val="none" w:sz="0" w:space="0" w:color="auto"/>
          </w:divBdr>
          <w:divsChild>
            <w:div w:id="1546991412">
              <w:marLeft w:val="0"/>
              <w:marRight w:val="0"/>
              <w:marTop w:val="0"/>
              <w:marBottom w:val="0"/>
              <w:divBdr>
                <w:top w:val="none" w:sz="0" w:space="0" w:color="auto"/>
                <w:left w:val="none" w:sz="0" w:space="0" w:color="auto"/>
                <w:bottom w:val="none" w:sz="0" w:space="0" w:color="auto"/>
                <w:right w:val="none" w:sz="0" w:space="0" w:color="auto"/>
              </w:divBdr>
            </w:div>
          </w:divsChild>
        </w:div>
        <w:div w:id="1867718677">
          <w:marLeft w:val="0"/>
          <w:marRight w:val="0"/>
          <w:marTop w:val="0"/>
          <w:marBottom w:val="0"/>
          <w:divBdr>
            <w:top w:val="none" w:sz="0" w:space="0" w:color="auto"/>
            <w:left w:val="none" w:sz="0" w:space="0" w:color="auto"/>
            <w:bottom w:val="none" w:sz="0" w:space="0" w:color="auto"/>
            <w:right w:val="none" w:sz="0" w:space="0" w:color="auto"/>
          </w:divBdr>
          <w:divsChild>
            <w:div w:id="948782925">
              <w:marLeft w:val="0"/>
              <w:marRight w:val="0"/>
              <w:marTop w:val="0"/>
              <w:marBottom w:val="0"/>
              <w:divBdr>
                <w:top w:val="none" w:sz="0" w:space="0" w:color="auto"/>
                <w:left w:val="none" w:sz="0" w:space="0" w:color="auto"/>
                <w:bottom w:val="none" w:sz="0" w:space="0" w:color="auto"/>
                <w:right w:val="none" w:sz="0" w:space="0" w:color="auto"/>
              </w:divBdr>
            </w:div>
          </w:divsChild>
        </w:div>
        <w:div w:id="1875117082">
          <w:marLeft w:val="0"/>
          <w:marRight w:val="0"/>
          <w:marTop w:val="0"/>
          <w:marBottom w:val="0"/>
          <w:divBdr>
            <w:top w:val="none" w:sz="0" w:space="0" w:color="auto"/>
            <w:left w:val="none" w:sz="0" w:space="0" w:color="auto"/>
            <w:bottom w:val="none" w:sz="0" w:space="0" w:color="auto"/>
            <w:right w:val="none" w:sz="0" w:space="0" w:color="auto"/>
          </w:divBdr>
          <w:divsChild>
            <w:div w:id="1780681698">
              <w:marLeft w:val="0"/>
              <w:marRight w:val="0"/>
              <w:marTop w:val="0"/>
              <w:marBottom w:val="0"/>
              <w:divBdr>
                <w:top w:val="none" w:sz="0" w:space="0" w:color="auto"/>
                <w:left w:val="none" w:sz="0" w:space="0" w:color="auto"/>
                <w:bottom w:val="none" w:sz="0" w:space="0" w:color="auto"/>
                <w:right w:val="none" w:sz="0" w:space="0" w:color="auto"/>
              </w:divBdr>
            </w:div>
          </w:divsChild>
        </w:div>
        <w:div w:id="1875851424">
          <w:marLeft w:val="0"/>
          <w:marRight w:val="0"/>
          <w:marTop w:val="0"/>
          <w:marBottom w:val="0"/>
          <w:divBdr>
            <w:top w:val="none" w:sz="0" w:space="0" w:color="auto"/>
            <w:left w:val="none" w:sz="0" w:space="0" w:color="auto"/>
            <w:bottom w:val="none" w:sz="0" w:space="0" w:color="auto"/>
            <w:right w:val="none" w:sz="0" w:space="0" w:color="auto"/>
          </w:divBdr>
          <w:divsChild>
            <w:div w:id="409499519">
              <w:marLeft w:val="0"/>
              <w:marRight w:val="0"/>
              <w:marTop w:val="0"/>
              <w:marBottom w:val="0"/>
              <w:divBdr>
                <w:top w:val="none" w:sz="0" w:space="0" w:color="auto"/>
                <w:left w:val="none" w:sz="0" w:space="0" w:color="auto"/>
                <w:bottom w:val="none" w:sz="0" w:space="0" w:color="auto"/>
                <w:right w:val="none" w:sz="0" w:space="0" w:color="auto"/>
              </w:divBdr>
            </w:div>
          </w:divsChild>
        </w:div>
        <w:div w:id="1901287300">
          <w:marLeft w:val="0"/>
          <w:marRight w:val="0"/>
          <w:marTop w:val="0"/>
          <w:marBottom w:val="0"/>
          <w:divBdr>
            <w:top w:val="none" w:sz="0" w:space="0" w:color="auto"/>
            <w:left w:val="none" w:sz="0" w:space="0" w:color="auto"/>
            <w:bottom w:val="none" w:sz="0" w:space="0" w:color="auto"/>
            <w:right w:val="none" w:sz="0" w:space="0" w:color="auto"/>
          </w:divBdr>
          <w:divsChild>
            <w:div w:id="371467533">
              <w:marLeft w:val="0"/>
              <w:marRight w:val="0"/>
              <w:marTop w:val="0"/>
              <w:marBottom w:val="0"/>
              <w:divBdr>
                <w:top w:val="none" w:sz="0" w:space="0" w:color="auto"/>
                <w:left w:val="none" w:sz="0" w:space="0" w:color="auto"/>
                <w:bottom w:val="none" w:sz="0" w:space="0" w:color="auto"/>
                <w:right w:val="none" w:sz="0" w:space="0" w:color="auto"/>
              </w:divBdr>
            </w:div>
          </w:divsChild>
        </w:div>
        <w:div w:id="1902518958">
          <w:marLeft w:val="0"/>
          <w:marRight w:val="0"/>
          <w:marTop w:val="0"/>
          <w:marBottom w:val="0"/>
          <w:divBdr>
            <w:top w:val="none" w:sz="0" w:space="0" w:color="auto"/>
            <w:left w:val="none" w:sz="0" w:space="0" w:color="auto"/>
            <w:bottom w:val="none" w:sz="0" w:space="0" w:color="auto"/>
            <w:right w:val="none" w:sz="0" w:space="0" w:color="auto"/>
          </w:divBdr>
          <w:divsChild>
            <w:div w:id="1451363849">
              <w:marLeft w:val="0"/>
              <w:marRight w:val="0"/>
              <w:marTop w:val="0"/>
              <w:marBottom w:val="0"/>
              <w:divBdr>
                <w:top w:val="none" w:sz="0" w:space="0" w:color="auto"/>
                <w:left w:val="none" w:sz="0" w:space="0" w:color="auto"/>
                <w:bottom w:val="none" w:sz="0" w:space="0" w:color="auto"/>
                <w:right w:val="none" w:sz="0" w:space="0" w:color="auto"/>
              </w:divBdr>
            </w:div>
          </w:divsChild>
        </w:div>
        <w:div w:id="1903755828">
          <w:marLeft w:val="0"/>
          <w:marRight w:val="0"/>
          <w:marTop w:val="0"/>
          <w:marBottom w:val="0"/>
          <w:divBdr>
            <w:top w:val="none" w:sz="0" w:space="0" w:color="auto"/>
            <w:left w:val="none" w:sz="0" w:space="0" w:color="auto"/>
            <w:bottom w:val="none" w:sz="0" w:space="0" w:color="auto"/>
            <w:right w:val="none" w:sz="0" w:space="0" w:color="auto"/>
          </w:divBdr>
          <w:divsChild>
            <w:div w:id="1729066649">
              <w:marLeft w:val="0"/>
              <w:marRight w:val="0"/>
              <w:marTop w:val="0"/>
              <w:marBottom w:val="0"/>
              <w:divBdr>
                <w:top w:val="none" w:sz="0" w:space="0" w:color="auto"/>
                <w:left w:val="none" w:sz="0" w:space="0" w:color="auto"/>
                <w:bottom w:val="none" w:sz="0" w:space="0" w:color="auto"/>
                <w:right w:val="none" w:sz="0" w:space="0" w:color="auto"/>
              </w:divBdr>
            </w:div>
          </w:divsChild>
        </w:div>
        <w:div w:id="1913074791">
          <w:marLeft w:val="0"/>
          <w:marRight w:val="0"/>
          <w:marTop w:val="0"/>
          <w:marBottom w:val="0"/>
          <w:divBdr>
            <w:top w:val="none" w:sz="0" w:space="0" w:color="auto"/>
            <w:left w:val="none" w:sz="0" w:space="0" w:color="auto"/>
            <w:bottom w:val="none" w:sz="0" w:space="0" w:color="auto"/>
            <w:right w:val="none" w:sz="0" w:space="0" w:color="auto"/>
          </w:divBdr>
          <w:divsChild>
            <w:div w:id="1883593861">
              <w:marLeft w:val="0"/>
              <w:marRight w:val="0"/>
              <w:marTop w:val="0"/>
              <w:marBottom w:val="0"/>
              <w:divBdr>
                <w:top w:val="none" w:sz="0" w:space="0" w:color="auto"/>
                <w:left w:val="none" w:sz="0" w:space="0" w:color="auto"/>
                <w:bottom w:val="none" w:sz="0" w:space="0" w:color="auto"/>
                <w:right w:val="none" w:sz="0" w:space="0" w:color="auto"/>
              </w:divBdr>
            </w:div>
          </w:divsChild>
        </w:div>
        <w:div w:id="1914773085">
          <w:marLeft w:val="0"/>
          <w:marRight w:val="0"/>
          <w:marTop w:val="0"/>
          <w:marBottom w:val="0"/>
          <w:divBdr>
            <w:top w:val="none" w:sz="0" w:space="0" w:color="auto"/>
            <w:left w:val="none" w:sz="0" w:space="0" w:color="auto"/>
            <w:bottom w:val="none" w:sz="0" w:space="0" w:color="auto"/>
            <w:right w:val="none" w:sz="0" w:space="0" w:color="auto"/>
          </w:divBdr>
          <w:divsChild>
            <w:div w:id="535386581">
              <w:marLeft w:val="0"/>
              <w:marRight w:val="0"/>
              <w:marTop w:val="0"/>
              <w:marBottom w:val="0"/>
              <w:divBdr>
                <w:top w:val="none" w:sz="0" w:space="0" w:color="auto"/>
                <w:left w:val="none" w:sz="0" w:space="0" w:color="auto"/>
                <w:bottom w:val="none" w:sz="0" w:space="0" w:color="auto"/>
                <w:right w:val="none" w:sz="0" w:space="0" w:color="auto"/>
              </w:divBdr>
            </w:div>
          </w:divsChild>
        </w:div>
        <w:div w:id="1922251018">
          <w:marLeft w:val="0"/>
          <w:marRight w:val="0"/>
          <w:marTop w:val="0"/>
          <w:marBottom w:val="0"/>
          <w:divBdr>
            <w:top w:val="none" w:sz="0" w:space="0" w:color="auto"/>
            <w:left w:val="none" w:sz="0" w:space="0" w:color="auto"/>
            <w:bottom w:val="none" w:sz="0" w:space="0" w:color="auto"/>
            <w:right w:val="none" w:sz="0" w:space="0" w:color="auto"/>
          </w:divBdr>
          <w:divsChild>
            <w:div w:id="1282498136">
              <w:marLeft w:val="0"/>
              <w:marRight w:val="0"/>
              <w:marTop w:val="0"/>
              <w:marBottom w:val="0"/>
              <w:divBdr>
                <w:top w:val="none" w:sz="0" w:space="0" w:color="auto"/>
                <w:left w:val="none" w:sz="0" w:space="0" w:color="auto"/>
                <w:bottom w:val="none" w:sz="0" w:space="0" w:color="auto"/>
                <w:right w:val="none" w:sz="0" w:space="0" w:color="auto"/>
              </w:divBdr>
            </w:div>
          </w:divsChild>
        </w:div>
        <w:div w:id="1931502649">
          <w:marLeft w:val="0"/>
          <w:marRight w:val="0"/>
          <w:marTop w:val="0"/>
          <w:marBottom w:val="0"/>
          <w:divBdr>
            <w:top w:val="none" w:sz="0" w:space="0" w:color="auto"/>
            <w:left w:val="none" w:sz="0" w:space="0" w:color="auto"/>
            <w:bottom w:val="none" w:sz="0" w:space="0" w:color="auto"/>
            <w:right w:val="none" w:sz="0" w:space="0" w:color="auto"/>
          </w:divBdr>
          <w:divsChild>
            <w:div w:id="1704208016">
              <w:marLeft w:val="0"/>
              <w:marRight w:val="0"/>
              <w:marTop w:val="0"/>
              <w:marBottom w:val="0"/>
              <w:divBdr>
                <w:top w:val="none" w:sz="0" w:space="0" w:color="auto"/>
                <w:left w:val="none" w:sz="0" w:space="0" w:color="auto"/>
                <w:bottom w:val="none" w:sz="0" w:space="0" w:color="auto"/>
                <w:right w:val="none" w:sz="0" w:space="0" w:color="auto"/>
              </w:divBdr>
            </w:div>
          </w:divsChild>
        </w:div>
        <w:div w:id="1951089903">
          <w:marLeft w:val="0"/>
          <w:marRight w:val="0"/>
          <w:marTop w:val="0"/>
          <w:marBottom w:val="0"/>
          <w:divBdr>
            <w:top w:val="none" w:sz="0" w:space="0" w:color="auto"/>
            <w:left w:val="none" w:sz="0" w:space="0" w:color="auto"/>
            <w:bottom w:val="none" w:sz="0" w:space="0" w:color="auto"/>
            <w:right w:val="none" w:sz="0" w:space="0" w:color="auto"/>
          </w:divBdr>
          <w:divsChild>
            <w:div w:id="1468279217">
              <w:marLeft w:val="0"/>
              <w:marRight w:val="0"/>
              <w:marTop w:val="0"/>
              <w:marBottom w:val="0"/>
              <w:divBdr>
                <w:top w:val="none" w:sz="0" w:space="0" w:color="auto"/>
                <w:left w:val="none" w:sz="0" w:space="0" w:color="auto"/>
                <w:bottom w:val="none" w:sz="0" w:space="0" w:color="auto"/>
                <w:right w:val="none" w:sz="0" w:space="0" w:color="auto"/>
              </w:divBdr>
            </w:div>
          </w:divsChild>
        </w:div>
        <w:div w:id="1952585711">
          <w:marLeft w:val="0"/>
          <w:marRight w:val="0"/>
          <w:marTop w:val="0"/>
          <w:marBottom w:val="0"/>
          <w:divBdr>
            <w:top w:val="none" w:sz="0" w:space="0" w:color="auto"/>
            <w:left w:val="none" w:sz="0" w:space="0" w:color="auto"/>
            <w:bottom w:val="none" w:sz="0" w:space="0" w:color="auto"/>
            <w:right w:val="none" w:sz="0" w:space="0" w:color="auto"/>
          </w:divBdr>
          <w:divsChild>
            <w:div w:id="760637270">
              <w:marLeft w:val="0"/>
              <w:marRight w:val="0"/>
              <w:marTop w:val="0"/>
              <w:marBottom w:val="0"/>
              <w:divBdr>
                <w:top w:val="none" w:sz="0" w:space="0" w:color="auto"/>
                <w:left w:val="none" w:sz="0" w:space="0" w:color="auto"/>
                <w:bottom w:val="none" w:sz="0" w:space="0" w:color="auto"/>
                <w:right w:val="none" w:sz="0" w:space="0" w:color="auto"/>
              </w:divBdr>
            </w:div>
          </w:divsChild>
        </w:div>
        <w:div w:id="1980068644">
          <w:marLeft w:val="0"/>
          <w:marRight w:val="0"/>
          <w:marTop w:val="0"/>
          <w:marBottom w:val="0"/>
          <w:divBdr>
            <w:top w:val="none" w:sz="0" w:space="0" w:color="auto"/>
            <w:left w:val="none" w:sz="0" w:space="0" w:color="auto"/>
            <w:bottom w:val="none" w:sz="0" w:space="0" w:color="auto"/>
            <w:right w:val="none" w:sz="0" w:space="0" w:color="auto"/>
          </w:divBdr>
          <w:divsChild>
            <w:div w:id="1561743779">
              <w:marLeft w:val="0"/>
              <w:marRight w:val="0"/>
              <w:marTop w:val="0"/>
              <w:marBottom w:val="0"/>
              <w:divBdr>
                <w:top w:val="none" w:sz="0" w:space="0" w:color="auto"/>
                <w:left w:val="none" w:sz="0" w:space="0" w:color="auto"/>
                <w:bottom w:val="none" w:sz="0" w:space="0" w:color="auto"/>
                <w:right w:val="none" w:sz="0" w:space="0" w:color="auto"/>
              </w:divBdr>
            </w:div>
          </w:divsChild>
        </w:div>
        <w:div w:id="2008173558">
          <w:marLeft w:val="0"/>
          <w:marRight w:val="0"/>
          <w:marTop w:val="0"/>
          <w:marBottom w:val="0"/>
          <w:divBdr>
            <w:top w:val="none" w:sz="0" w:space="0" w:color="auto"/>
            <w:left w:val="none" w:sz="0" w:space="0" w:color="auto"/>
            <w:bottom w:val="none" w:sz="0" w:space="0" w:color="auto"/>
            <w:right w:val="none" w:sz="0" w:space="0" w:color="auto"/>
          </w:divBdr>
          <w:divsChild>
            <w:div w:id="909316517">
              <w:marLeft w:val="0"/>
              <w:marRight w:val="0"/>
              <w:marTop w:val="0"/>
              <w:marBottom w:val="0"/>
              <w:divBdr>
                <w:top w:val="none" w:sz="0" w:space="0" w:color="auto"/>
                <w:left w:val="none" w:sz="0" w:space="0" w:color="auto"/>
                <w:bottom w:val="none" w:sz="0" w:space="0" w:color="auto"/>
                <w:right w:val="none" w:sz="0" w:space="0" w:color="auto"/>
              </w:divBdr>
            </w:div>
          </w:divsChild>
        </w:div>
        <w:div w:id="2033021871">
          <w:marLeft w:val="0"/>
          <w:marRight w:val="0"/>
          <w:marTop w:val="0"/>
          <w:marBottom w:val="0"/>
          <w:divBdr>
            <w:top w:val="none" w:sz="0" w:space="0" w:color="auto"/>
            <w:left w:val="none" w:sz="0" w:space="0" w:color="auto"/>
            <w:bottom w:val="none" w:sz="0" w:space="0" w:color="auto"/>
            <w:right w:val="none" w:sz="0" w:space="0" w:color="auto"/>
          </w:divBdr>
          <w:divsChild>
            <w:div w:id="374356008">
              <w:marLeft w:val="0"/>
              <w:marRight w:val="0"/>
              <w:marTop w:val="0"/>
              <w:marBottom w:val="0"/>
              <w:divBdr>
                <w:top w:val="none" w:sz="0" w:space="0" w:color="auto"/>
                <w:left w:val="none" w:sz="0" w:space="0" w:color="auto"/>
                <w:bottom w:val="none" w:sz="0" w:space="0" w:color="auto"/>
                <w:right w:val="none" w:sz="0" w:space="0" w:color="auto"/>
              </w:divBdr>
            </w:div>
          </w:divsChild>
        </w:div>
        <w:div w:id="2037071821">
          <w:marLeft w:val="0"/>
          <w:marRight w:val="0"/>
          <w:marTop w:val="0"/>
          <w:marBottom w:val="0"/>
          <w:divBdr>
            <w:top w:val="none" w:sz="0" w:space="0" w:color="auto"/>
            <w:left w:val="none" w:sz="0" w:space="0" w:color="auto"/>
            <w:bottom w:val="none" w:sz="0" w:space="0" w:color="auto"/>
            <w:right w:val="none" w:sz="0" w:space="0" w:color="auto"/>
          </w:divBdr>
          <w:divsChild>
            <w:div w:id="632171599">
              <w:marLeft w:val="0"/>
              <w:marRight w:val="0"/>
              <w:marTop w:val="0"/>
              <w:marBottom w:val="0"/>
              <w:divBdr>
                <w:top w:val="none" w:sz="0" w:space="0" w:color="auto"/>
                <w:left w:val="none" w:sz="0" w:space="0" w:color="auto"/>
                <w:bottom w:val="none" w:sz="0" w:space="0" w:color="auto"/>
                <w:right w:val="none" w:sz="0" w:space="0" w:color="auto"/>
              </w:divBdr>
            </w:div>
          </w:divsChild>
        </w:div>
        <w:div w:id="2044361738">
          <w:marLeft w:val="0"/>
          <w:marRight w:val="0"/>
          <w:marTop w:val="0"/>
          <w:marBottom w:val="0"/>
          <w:divBdr>
            <w:top w:val="none" w:sz="0" w:space="0" w:color="auto"/>
            <w:left w:val="none" w:sz="0" w:space="0" w:color="auto"/>
            <w:bottom w:val="none" w:sz="0" w:space="0" w:color="auto"/>
            <w:right w:val="none" w:sz="0" w:space="0" w:color="auto"/>
          </w:divBdr>
          <w:divsChild>
            <w:div w:id="1309020678">
              <w:marLeft w:val="0"/>
              <w:marRight w:val="0"/>
              <w:marTop w:val="0"/>
              <w:marBottom w:val="0"/>
              <w:divBdr>
                <w:top w:val="none" w:sz="0" w:space="0" w:color="auto"/>
                <w:left w:val="none" w:sz="0" w:space="0" w:color="auto"/>
                <w:bottom w:val="none" w:sz="0" w:space="0" w:color="auto"/>
                <w:right w:val="none" w:sz="0" w:space="0" w:color="auto"/>
              </w:divBdr>
            </w:div>
          </w:divsChild>
        </w:div>
        <w:div w:id="2045984749">
          <w:marLeft w:val="0"/>
          <w:marRight w:val="0"/>
          <w:marTop w:val="0"/>
          <w:marBottom w:val="0"/>
          <w:divBdr>
            <w:top w:val="none" w:sz="0" w:space="0" w:color="auto"/>
            <w:left w:val="none" w:sz="0" w:space="0" w:color="auto"/>
            <w:bottom w:val="none" w:sz="0" w:space="0" w:color="auto"/>
            <w:right w:val="none" w:sz="0" w:space="0" w:color="auto"/>
          </w:divBdr>
          <w:divsChild>
            <w:div w:id="1676499500">
              <w:marLeft w:val="0"/>
              <w:marRight w:val="0"/>
              <w:marTop w:val="0"/>
              <w:marBottom w:val="0"/>
              <w:divBdr>
                <w:top w:val="none" w:sz="0" w:space="0" w:color="auto"/>
                <w:left w:val="none" w:sz="0" w:space="0" w:color="auto"/>
                <w:bottom w:val="none" w:sz="0" w:space="0" w:color="auto"/>
                <w:right w:val="none" w:sz="0" w:space="0" w:color="auto"/>
              </w:divBdr>
            </w:div>
          </w:divsChild>
        </w:div>
        <w:div w:id="2062054253">
          <w:marLeft w:val="0"/>
          <w:marRight w:val="0"/>
          <w:marTop w:val="0"/>
          <w:marBottom w:val="0"/>
          <w:divBdr>
            <w:top w:val="none" w:sz="0" w:space="0" w:color="auto"/>
            <w:left w:val="none" w:sz="0" w:space="0" w:color="auto"/>
            <w:bottom w:val="none" w:sz="0" w:space="0" w:color="auto"/>
            <w:right w:val="none" w:sz="0" w:space="0" w:color="auto"/>
          </w:divBdr>
          <w:divsChild>
            <w:div w:id="1762485622">
              <w:marLeft w:val="0"/>
              <w:marRight w:val="0"/>
              <w:marTop w:val="0"/>
              <w:marBottom w:val="0"/>
              <w:divBdr>
                <w:top w:val="none" w:sz="0" w:space="0" w:color="auto"/>
                <w:left w:val="none" w:sz="0" w:space="0" w:color="auto"/>
                <w:bottom w:val="none" w:sz="0" w:space="0" w:color="auto"/>
                <w:right w:val="none" w:sz="0" w:space="0" w:color="auto"/>
              </w:divBdr>
            </w:div>
          </w:divsChild>
        </w:div>
        <w:div w:id="2073114124">
          <w:marLeft w:val="0"/>
          <w:marRight w:val="0"/>
          <w:marTop w:val="0"/>
          <w:marBottom w:val="0"/>
          <w:divBdr>
            <w:top w:val="none" w:sz="0" w:space="0" w:color="auto"/>
            <w:left w:val="none" w:sz="0" w:space="0" w:color="auto"/>
            <w:bottom w:val="none" w:sz="0" w:space="0" w:color="auto"/>
            <w:right w:val="none" w:sz="0" w:space="0" w:color="auto"/>
          </w:divBdr>
          <w:divsChild>
            <w:div w:id="1033921092">
              <w:marLeft w:val="0"/>
              <w:marRight w:val="0"/>
              <w:marTop w:val="0"/>
              <w:marBottom w:val="0"/>
              <w:divBdr>
                <w:top w:val="none" w:sz="0" w:space="0" w:color="auto"/>
                <w:left w:val="none" w:sz="0" w:space="0" w:color="auto"/>
                <w:bottom w:val="none" w:sz="0" w:space="0" w:color="auto"/>
                <w:right w:val="none" w:sz="0" w:space="0" w:color="auto"/>
              </w:divBdr>
            </w:div>
          </w:divsChild>
        </w:div>
        <w:div w:id="2091729575">
          <w:marLeft w:val="0"/>
          <w:marRight w:val="0"/>
          <w:marTop w:val="0"/>
          <w:marBottom w:val="0"/>
          <w:divBdr>
            <w:top w:val="none" w:sz="0" w:space="0" w:color="auto"/>
            <w:left w:val="none" w:sz="0" w:space="0" w:color="auto"/>
            <w:bottom w:val="none" w:sz="0" w:space="0" w:color="auto"/>
            <w:right w:val="none" w:sz="0" w:space="0" w:color="auto"/>
          </w:divBdr>
          <w:divsChild>
            <w:div w:id="1298608201">
              <w:marLeft w:val="0"/>
              <w:marRight w:val="0"/>
              <w:marTop w:val="0"/>
              <w:marBottom w:val="0"/>
              <w:divBdr>
                <w:top w:val="none" w:sz="0" w:space="0" w:color="auto"/>
                <w:left w:val="none" w:sz="0" w:space="0" w:color="auto"/>
                <w:bottom w:val="none" w:sz="0" w:space="0" w:color="auto"/>
                <w:right w:val="none" w:sz="0" w:space="0" w:color="auto"/>
              </w:divBdr>
            </w:div>
          </w:divsChild>
        </w:div>
        <w:div w:id="2092191307">
          <w:marLeft w:val="0"/>
          <w:marRight w:val="0"/>
          <w:marTop w:val="0"/>
          <w:marBottom w:val="0"/>
          <w:divBdr>
            <w:top w:val="none" w:sz="0" w:space="0" w:color="auto"/>
            <w:left w:val="none" w:sz="0" w:space="0" w:color="auto"/>
            <w:bottom w:val="none" w:sz="0" w:space="0" w:color="auto"/>
            <w:right w:val="none" w:sz="0" w:space="0" w:color="auto"/>
          </w:divBdr>
          <w:divsChild>
            <w:div w:id="894203272">
              <w:marLeft w:val="0"/>
              <w:marRight w:val="0"/>
              <w:marTop w:val="0"/>
              <w:marBottom w:val="0"/>
              <w:divBdr>
                <w:top w:val="none" w:sz="0" w:space="0" w:color="auto"/>
                <w:left w:val="none" w:sz="0" w:space="0" w:color="auto"/>
                <w:bottom w:val="none" w:sz="0" w:space="0" w:color="auto"/>
                <w:right w:val="none" w:sz="0" w:space="0" w:color="auto"/>
              </w:divBdr>
            </w:div>
          </w:divsChild>
        </w:div>
        <w:div w:id="2099010499">
          <w:marLeft w:val="0"/>
          <w:marRight w:val="0"/>
          <w:marTop w:val="0"/>
          <w:marBottom w:val="0"/>
          <w:divBdr>
            <w:top w:val="none" w:sz="0" w:space="0" w:color="auto"/>
            <w:left w:val="none" w:sz="0" w:space="0" w:color="auto"/>
            <w:bottom w:val="none" w:sz="0" w:space="0" w:color="auto"/>
            <w:right w:val="none" w:sz="0" w:space="0" w:color="auto"/>
          </w:divBdr>
          <w:divsChild>
            <w:div w:id="1027295263">
              <w:marLeft w:val="0"/>
              <w:marRight w:val="0"/>
              <w:marTop w:val="0"/>
              <w:marBottom w:val="0"/>
              <w:divBdr>
                <w:top w:val="none" w:sz="0" w:space="0" w:color="auto"/>
                <w:left w:val="none" w:sz="0" w:space="0" w:color="auto"/>
                <w:bottom w:val="none" w:sz="0" w:space="0" w:color="auto"/>
                <w:right w:val="none" w:sz="0" w:space="0" w:color="auto"/>
              </w:divBdr>
            </w:div>
          </w:divsChild>
        </w:div>
        <w:div w:id="2144040536">
          <w:marLeft w:val="0"/>
          <w:marRight w:val="0"/>
          <w:marTop w:val="0"/>
          <w:marBottom w:val="0"/>
          <w:divBdr>
            <w:top w:val="none" w:sz="0" w:space="0" w:color="auto"/>
            <w:left w:val="none" w:sz="0" w:space="0" w:color="auto"/>
            <w:bottom w:val="none" w:sz="0" w:space="0" w:color="auto"/>
            <w:right w:val="none" w:sz="0" w:space="0" w:color="auto"/>
          </w:divBdr>
          <w:divsChild>
            <w:div w:id="1413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7341">
      <w:bodyDiv w:val="1"/>
      <w:marLeft w:val="0"/>
      <w:marRight w:val="0"/>
      <w:marTop w:val="0"/>
      <w:marBottom w:val="0"/>
      <w:divBdr>
        <w:top w:val="none" w:sz="0" w:space="0" w:color="auto"/>
        <w:left w:val="none" w:sz="0" w:space="0" w:color="auto"/>
        <w:bottom w:val="none" w:sz="0" w:space="0" w:color="auto"/>
        <w:right w:val="none" w:sz="0" w:space="0" w:color="auto"/>
      </w:divBdr>
    </w:div>
    <w:div w:id="17318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ele.ac.uk/study/undergraduate/tuitionfeesandfunding/undergraduatetuitionfee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keele.ac.uk/students/studentfinancialsupport/" TargetMode="External"/><Relationship Id="rId17" Type="http://schemas.openxmlformats.org/officeDocument/2006/relationships/hyperlink" Target="mailto:r.lancett@keele.ac.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ele.ac.uk/access-plan/" TargetMode="External"/><Relationship Id="rId5" Type="http://schemas.openxmlformats.org/officeDocument/2006/relationships/numbering" Target="numbering.xml"/><Relationship Id="rId15" Type="http://schemas.openxmlformats.org/officeDocument/2006/relationships/hyperlink" Target="mailto:v.macfarlane@keele.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ele.ac.uk/access-plan/" TargetMode="External"/></Relationships>
</file>

<file path=word/documenttasks/documenttasks1.xml><?xml version="1.0" encoding="utf-8"?>
<t:Tasks xmlns:t="http://schemas.microsoft.com/office/tasks/2019/documenttasks" xmlns:oel="http://schemas.microsoft.com/office/2019/extlst">
  <t:Task id="{B737779B-4FD6-4E0B-8969-D199DA313038}">
    <t:Anchor>
      <t:Comment id="1848270748"/>
    </t:Anchor>
    <t:History>
      <t:Event id="{B74A3DF7-7F5F-4AE9-BC1D-39CBD1226B8C}" time="2024-05-14T11:02:25.552Z">
        <t:Attribution userId="S::r.lancett@keele.ac.uk::1add50f7-bf37-4729-9243-60776699510c" userProvider="AD" userName="Rebecca Lancett"/>
        <t:Anchor>
          <t:Comment id="1848270748"/>
        </t:Anchor>
        <t:Create/>
      </t:Event>
      <t:Event id="{E28B2F91-373E-4475-BD2B-BD478AEF1E22}" time="2024-05-14T11:02:25.552Z">
        <t:Attribution userId="S::r.lancett@keele.ac.uk::1add50f7-bf37-4729-9243-60776699510c" userProvider="AD" userName="Rebecca Lancett"/>
        <t:Anchor>
          <t:Comment id="1848270748"/>
        </t:Anchor>
        <t:Assign userId="S::v.macfarlane@keele.ac.uk::441683ac-c171-407f-ae7c-1dac9ceea5e6" userProvider="AD" userName="Victoria Macfarlane"/>
      </t:Event>
      <t:Event id="{ACFC3A9A-0466-4E3E-9213-FFD5E79009DD}" time="2024-05-14T11:02:25.552Z">
        <t:Attribution userId="S::r.lancett@keele.ac.uk::1add50f7-bf37-4729-9243-60776699510c" userProvider="AD" userName="Rebecca Lancett"/>
        <t:Anchor>
          <t:Comment id="1848270748"/>
        </t:Anchor>
        <t:SetTitle title="@Victoria Macfarlane - Annex A added based on APPSG suggestions. Reference included in main body wording."/>
      </t:Event>
    </t:History>
  </t:Task>
  <t:Task id="{8B4624B7-277D-4E4C-9AC0-D8D03CC90B22}">
    <t:Anchor>
      <t:Comment id="512877425"/>
    </t:Anchor>
    <t:History>
      <t:Event id="{0DBFE329-8A4E-4F42-9090-EFC6089C2982}" time="2024-09-11T15:22:55.843Z">
        <t:Attribution userId="S::r.lancett@keele.ac.uk::1add50f7-bf37-4729-9243-60776699510c" userProvider="AD" userName="Rebecca Lancett"/>
        <t:Anchor>
          <t:Comment id="1561141244"/>
        </t:Anchor>
        <t:Create/>
      </t:Event>
      <t:Event id="{EA175A28-0BE2-4D9C-8247-0227F1CE0A87}" time="2024-09-11T15:22:55.843Z">
        <t:Attribution userId="S::r.lancett@keele.ac.uk::1add50f7-bf37-4729-9243-60776699510c" userProvider="AD" userName="Rebecca Lancett"/>
        <t:Anchor>
          <t:Comment id="1561141244"/>
        </t:Anchor>
        <t:Assign userId="S::k.spelman.miller@keele.ac.uk::21c3d2e8-907a-44ec-ae68-28afd9191165" userProvider="AD" userName="Kristyan Spelman Miller"/>
      </t:Event>
      <t:Event id="{C2BF727D-EFE0-4D75-A378-662E1AB425C0}" time="2024-09-11T15:22:55.843Z">
        <t:Attribution userId="S::r.lancett@keele.ac.uk::1add50f7-bf37-4729-9243-60776699510c" userProvider="AD" userName="Rebecca Lancett"/>
        <t:Anchor>
          <t:Comment id="1561141244"/>
        </t:Anchor>
        <t:SetTitle title="@Kristyan Spelman Miller amended to Accelerated 2-year Degree"/>
      </t:Event>
    </t:History>
  </t:Task>
</t:Task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44269a4-761a-4e73-a255-793ae76cc1dc">
      <UserInfo>
        <DisplayName>Jo Birch</DisplayName>
        <AccountId>57</AccountId>
        <AccountType/>
      </UserInfo>
      <UserInfo>
        <DisplayName>Victoria Macfarlane</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4845E3985AB54BB981F017CFA495D2" ma:contentTypeVersion="6" ma:contentTypeDescription="Create a new document." ma:contentTypeScope="" ma:versionID="cae825d637df0ad1edd1ebec56566f9d">
  <xsd:schema xmlns:xsd="http://www.w3.org/2001/XMLSchema" xmlns:xs="http://www.w3.org/2001/XMLSchema" xmlns:p="http://schemas.microsoft.com/office/2006/metadata/properties" xmlns:ns2="1a2de198-07b8-4cb5-9d0f-52edf5ad4290" xmlns:ns3="244269a4-761a-4e73-a255-793ae76cc1dc" targetNamespace="http://schemas.microsoft.com/office/2006/metadata/properties" ma:root="true" ma:fieldsID="e6fbdc06470c70c3392330dd4fcaae0f" ns2:_="" ns3:_="">
    <xsd:import namespace="1a2de198-07b8-4cb5-9d0f-52edf5ad4290"/>
    <xsd:import namespace="244269a4-761a-4e73-a255-793ae76cc1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de198-07b8-4cb5-9d0f-52edf5ad4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269a4-761a-4e73-a255-793ae76cc1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3BCD8-89A1-4081-9022-994122AB15C0}">
  <ds:schemaRefs>
    <ds:schemaRef ds:uri="http://schemas.microsoft.com/sharepoint/v3/contenttype/forms"/>
  </ds:schemaRefs>
</ds:datastoreItem>
</file>

<file path=customXml/itemProps2.xml><?xml version="1.0" encoding="utf-8"?>
<ds:datastoreItem xmlns:ds="http://schemas.openxmlformats.org/officeDocument/2006/customXml" ds:itemID="{7FB86671-2A96-4CE6-BBFD-A2E0FF0AE185}">
  <ds:schemaRefs>
    <ds:schemaRef ds:uri="http://schemas.openxmlformats.org/officeDocument/2006/bibliography"/>
  </ds:schemaRefs>
</ds:datastoreItem>
</file>

<file path=customXml/itemProps3.xml><?xml version="1.0" encoding="utf-8"?>
<ds:datastoreItem xmlns:ds="http://schemas.openxmlformats.org/officeDocument/2006/customXml" ds:itemID="{69AF136C-3E1C-49BF-ADCC-C004307C3253}">
  <ds:schemaRefs>
    <ds:schemaRef ds:uri="http://schemas.microsoft.com/office/2006/metadata/properties"/>
    <ds:schemaRef ds:uri="http://schemas.microsoft.com/office/infopath/2007/PartnerControls"/>
    <ds:schemaRef ds:uri="244269a4-761a-4e73-a255-793ae76cc1dc"/>
  </ds:schemaRefs>
</ds:datastoreItem>
</file>

<file path=customXml/itemProps4.xml><?xml version="1.0" encoding="utf-8"?>
<ds:datastoreItem xmlns:ds="http://schemas.openxmlformats.org/officeDocument/2006/customXml" ds:itemID="{34DBB8F8-2957-43F5-BC27-1B773436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de198-07b8-4cb5-9d0f-52edf5ad4290"/>
    <ds:schemaRef ds:uri="244269a4-761a-4e73-a255-793ae76cc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plan summary template</dc:title>
  <dc:subject/>
  <dc:creator>Rebecca Tataryn</dc:creator>
  <cp:keywords/>
  <dc:description/>
  <cp:lastModifiedBy>Rebecca Lancett</cp:lastModifiedBy>
  <cp:revision>2</cp:revision>
  <dcterms:created xsi:type="dcterms:W3CDTF">2024-09-13T12:42:00Z</dcterms:created>
  <dcterms:modified xsi:type="dcterms:W3CDTF">2024-09-13T12:42:00Z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0x0101007F4845E3985AB54BB981F017CFA495D2</vt:lpwstr>
  </property>
  <property fmtid="{D5CDD505-2E9C-101B-9397-08002B2CF9AE}" pid="3" name="MediaServiceImageTags">
    <vt:lpwstr/>
  </property>
  <property fmtid="{D5CDD505-2E9C-101B-9397-08002B2CF9AE}" pid="4" name="RecordType">
    <vt:lpwstr>15;#External Guidance|8dcb172a-eb88-4021-a523-75453dfcbf5e</vt:lpwstr>
  </property>
</Properties>
</file>